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7C55A" w14:textId="409E3CB4" w:rsidR="00501B4B" w:rsidRPr="00506DD8" w:rsidRDefault="00470831" w:rsidP="008F49DA">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sidR="008F49DA">
        <w:rPr>
          <w:rFonts w:ascii="Ebrima" w:hAnsi="Ebrima" w:cs="Open Sans"/>
          <w:b/>
          <w:color w:val="365F91" w:themeColor="accent1" w:themeShade="BF"/>
          <w:sz w:val="32"/>
          <w:szCs w:val="32"/>
        </w:rPr>
        <w:t xml:space="preserve">             </w:t>
      </w:r>
      <w:r w:rsidR="008F49DA">
        <w:rPr>
          <w:rFonts w:ascii="Ebrima" w:hAnsi="Ebrima" w:cs="Open Sans"/>
          <w:b/>
          <w:color w:val="0070C0"/>
          <w:sz w:val="32"/>
          <w:szCs w:val="32"/>
        </w:rPr>
        <w:t>GREEN VIEW APARTMENTS</w:t>
      </w:r>
      <w:r w:rsidR="00102522">
        <w:rPr>
          <w:rFonts w:ascii="Ebrima" w:hAnsi="Ebrima" w:cs="Open Sans"/>
          <w:b/>
          <w:color w:val="0070C0"/>
          <w:sz w:val="32"/>
          <w:szCs w:val="32"/>
        </w:rPr>
        <w:t xml:space="preserve"> - INSULA THASSOS </w:t>
      </w:r>
      <w:r w:rsidR="005603E5">
        <w:rPr>
          <w:rFonts w:ascii="Ebrima" w:hAnsi="Ebrima" w:cs="Open Sans"/>
          <w:b/>
          <w:color w:val="0070C0"/>
          <w:sz w:val="32"/>
          <w:szCs w:val="32"/>
        </w:rPr>
        <w:t>LIMENAS</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031657">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2CC9759F" w:rsidR="004679AD" w:rsidRPr="00501B4B" w:rsidRDefault="00F4372E" w:rsidP="004679AD">
      <w:pPr>
        <w:tabs>
          <w:tab w:val="right" w:pos="9360"/>
        </w:tabs>
        <w:spacing w:after="120" w:line="240" w:lineRule="auto"/>
        <w:jc w:val="center"/>
        <w:rPr>
          <w:rFonts w:ascii="Ebrima" w:hAnsi="Ebrima" w:cs="Open Sans"/>
          <w:b/>
          <w:color w:val="00A7E2"/>
          <w:sz w:val="32"/>
          <w:szCs w:val="32"/>
        </w:rPr>
      </w:pPr>
      <w:r>
        <w:rPr>
          <w:noProof/>
        </w:rPr>
        <w:drawing>
          <wp:inline distT="0" distB="0" distL="0" distR="0" wp14:anchorId="1239ADD0" wp14:editId="6C34EAE2">
            <wp:extent cx="6645910" cy="3537130"/>
            <wp:effectExtent l="0" t="0" r="2540" b="6350"/>
            <wp:docPr id="1" name="Picture 1" descr="Car Hire in Limenas Thassos - by Potos Car Ren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 Hire in Limenas Thassos - by Potos Car Rentals"/>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45910" cy="3537130"/>
                    </a:xfrm>
                    <a:prstGeom prst="rect">
                      <a:avLst/>
                    </a:prstGeom>
                    <a:noFill/>
                    <a:ln>
                      <a:noFill/>
                    </a:ln>
                  </pic:spPr>
                </pic:pic>
              </a:graphicData>
            </a:graphic>
          </wp:inline>
        </w:drawing>
      </w:r>
    </w:p>
    <w:tbl>
      <w:tblPr>
        <w:tblW w:w="10584" w:type="dxa"/>
        <w:jc w:val="center"/>
        <w:shd w:val="clear" w:color="auto" w:fill="FFFFFF"/>
        <w:tblLayout w:type="fixed"/>
        <w:tblCellMar>
          <w:left w:w="0" w:type="dxa"/>
          <w:right w:w="0" w:type="dxa"/>
        </w:tblCellMar>
        <w:tblLook w:val="04A0" w:firstRow="1" w:lastRow="0" w:firstColumn="1" w:lastColumn="0" w:noHBand="0" w:noVBand="1"/>
      </w:tblPr>
      <w:tblGrid>
        <w:gridCol w:w="3744"/>
        <w:gridCol w:w="3410"/>
        <w:gridCol w:w="3430"/>
      </w:tblGrid>
      <w:tr w:rsidR="006D1C52" w:rsidRPr="00E55FAC" w14:paraId="272CB329" w14:textId="20A49A12" w:rsidTr="006D1C52">
        <w:trPr>
          <w:trHeight w:val="2018"/>
          <w:jc w:val="center"/>
        </w:trPr>
        <w:tc>
          <w:tcPr>
            <w:tcW w:w="3744"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77777777" w:rsidR="006D1C52" w:rsidRDefault="006D1C52" w:rsidP="003F3BDC">
            <w:pPr>
              <w:pStyle w:val="NoSpacing"/>
              <w:jc w:val="center"/>
              <w:rPr>
                <w:rStyle w:val="Strong"/>
                <w:rFonts w:ascii="Cambria" w:hAnsi="Cambria"/>
                <w:bCs w:val="0"/>
              </w:rPr>
            </w:pPr>
            <w:r w:rsidRPr="00E55FAC">
              <w:rPr>
                <w:rStyle w:val="Strong"/>
                <w:rFonts w:ascii="Cambria" w:hAnsi="Cambria"/>
                <w:bCs w:val="0"/>
              </w:rPr>
              <w:t>Perioada</w:t>
            </w:r>
          </w:p>
          <w:p w14:paraId="29398307" w14:textId="292C257D" w:rsidR="006D1C52" w:rsidRPr="00E55FAC" w:rsidRDefault="006D1C52" w:rsidP="003F3BDC">
            <w:pPr>
              <w:pStyle w:val="NoSpacing"/>
              <w:jc w:val="center"/>
              <w:rPr>
                <w:rFonts w:ascii="Cambria" w:hAnsi="Cambria"/>
                <w:b/>
              </w:rPr>
            </w:pPr>
          </w:p>
        </w:tc>
        <w:tc>
          <w:tcPr>
            <w:tcW w:w="341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6D1C52" w:rsidRDefault="006D1C52" w:rsidP="003F3BDC">
            <w:pPr>
              <w:pStyle w:val="NoSpacing"/>
              <w:jc w:val="center"/>
              <w:rPr>
                <w:rStyle w:val="Strong"/>
                <w:rFonts w:ascii="Cambria" w:hAnsi="Cambria"/>
              </w:rPr>
            </w:pPr>
          </w:p>
          <w:p w14:paraId="5C50237B" w14:textId="2621C256" w:rsidR="006D1C52" w:rsidRDefault="006D1C52" w:rsidP="003F3BDC">
            <w:pPr>
              <w:pStyle w:val="NoSpacing"/>
              <w:jc w:val="center"/>
              <w:rPr>
                <w:rStyle w:val="Strong"/>
                <w:rFonts w:ascii="Cambria" w:hAnsi="Cambria"/>
              </w:rPr>
            </w:pPr>
            <w:r w:rsidRPr="00560652">
              <w:rPr>
                <w:rStyle w:val="Strong"/>
                <w:rFonts w:ascii="Cambria" w:hAnsi="Cambria"/>
              </w:rPr>
              <w:t>Apartament</w:t>
            </w:r>
            <w:r>
              <w:rPr>
                <w:rStyle w:val="Strong"/>
                <w:rFonts w:ascii="Cambria" w:hAnsi="Cambria"/>
              </w:rPr>
              <w:t xml:space="preserve"> No.1</w:t>
            </w:r>
          </w:p>
          <w:p w14:paraId="1E8C3A4D" w14:textId="0B6B338C" w:rsidR="006D1C52" w:rsidRPr="00560652" w:rsidRDefault="006D1C52" w:rsidP="003F3BDC">
            <w:pPr>
              <w:pStyle w:val="NoSpacing"/>
              <w:jc w:val="center"/>
              <w:rPr>
                <w:rStyle w:val="Strong"/>
                <w:rFonts w:ascii="Cambria" w:hAnsi="Cambria"/>
              </w:rPr>
            </w:pPr>
            <w:r w:rsidRPr="00560652">
              <w:rPr>
                <w:rStyle w:val="Strong"/>
                <w:rFonts w:ascii="Cambria" w:hAnsi="Cambria"/>
              </w:rPr>
              <w:t xml:space="preserve">cu </w:t>
            </w:r>
            <w:r w:rsidR="00B845EF">
              <w:rPr>
                <w:rStyle w:val="Strong"/>
                <w:rFonts w:ascii="Cambria" w:hAnsi="Cambria"/>
              </w:rPr>
              <w:t>2</w:t>
            </w:r>
            <w:r w:rsidRPr="00560652">
              <w:rPr>
                <w:rStyle w:val="Strong"/>
                <w:rFonts w:ascii="Cambria" w:hAnsi="Cambria"/>
              </w:rPr>
              <w:t xml:space="preserve"> paturi</w:t>
            </w:r>
          </w:p>
          <w:p w14:paraId="575D4566" w14:textId="6EF8E2C1" w:rsidR="006D1C52" w:rsidRDefault="006D1C52" w:rsidP="003F3BDC">
            <w:pPr>
              <w:pStyle w:val="NoSpacing"/>
              <w:jc w:val="center"/>
              <w:rPr>
                <w:rStyle w:val="Strong"/>
                <w:rFonts w:ascii="Cambria" w:hAnsi="Cambria"/>
              </w:rPr>
            </w:pPr>
            <w:r w:rsidRPr="00560652">
              <w:rPr>
                <w:rStyle w:val="Strong"/>
                <w:rFonts w:ascii="Cambria" w:hAnsi="Cambria"/>
              </w:rPr>
              <w:t xml:space="preserve">(pentru </w:t>
            </w:r>
            <w:r w:rsidR="00B845EF">
              <w:rPr>
                <w:rStyle w:val="Strong"/>
                <w:rFonts w:ascii="Cambria" w:hAnsi="Cambria"/>
              </w:rPr>
              <w:t>2</w:t>
            </w:r>
            <w:r w:rsidR="00D945F6">
              <w:rPr>
                <w:rStyle w:val="Strong"/>
                <w:rFonts w:ascii="Cambria" w:hAnsi="Cambria"/>
              </w:rPr>
              <w:t>adl</w:t>
            </w:r>
            <w:r w:rsidRPr="00560652">
              <w:rPr>
                <w:rStyle w:val="Strong"/>
                <w:rFonts w:ascii="Cambria" w:hAnsi="Cambria"/>
              </w:rPr>
              <w:t>)</w:t>
            </w:r>
          </w:p>
          <w:p w14:paraId="5D1FEC04" w14:textId="77777777" w:rsidR="00A10C2D" w:rsidRDefault="00A10C2D" w:rsidP="003F3BDC">
            <w:pPr>
              <w:pStyle w:val="NoSpacing"/>
              <w:jc w:val="center"/>
              <w:rPr>
                <w:rStyle w:val="Strong"/>
                <w:rFonts w:ascii="Cambria" w:hAnsi="Cambria"/>
              </w:rPr>
            </w:pPr>
          </w:p>
          <w:p w14:paraId="0F89F185" w14:textId="4EC0D94D" w:rsidR="006D1C52" w:rsidRPr="00E55FAC" w:rsidRDefault="006D1C52" w:rsidP="003F3BDC">
            <w:pPr>
              <w:pStyle w:val="NoSpacing"/>
              <w:jc w:val="center"/>
              <w:rPr>
                <w:rFonts w:ascii="Cambria" w:hAnsi="Cambria"/>
                <w:b/>
              </w:rPr>
            </w:pPr>
          </w:p>
        </w:tc>
        <w:tc>
          <w:tcPr>
            <w:tcW w:w="343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508EB1" w14:textId="77777777" w:rsidR="006D1C52" w:rsidRDefault="006D1C52" w:rsidP="003F3BDC">
            <w:pPr>
              <w:pStyle w:val="NoSpacing"/>
              <w:jc w:val="center"/>
              <w:rPr>
                <w:rFonts w:ascii="Cambria" w:hAnsi="Cambria"/>
                <w:b/>
              </w:rPr>
            </w:pPr>
          </w:p>
          <w:p w14:paraId="3B58EAD9" w14:textId="77777777" w:rsidR="006D1C52" w:rsidRPr="0052121E" w:rsidRDefault="006D1C52" w:rsidP="003F3BDC">
            <w:pPr>
              <w:pStyle w:val="NoSpacing"/>
              <w:jc w:val="center"/>
              <w:rPr>
                <w:rFonts w:ascii="Cambria" w:hAnsi="Cambria"/>
                <w:b/>
              </w:rPr>
            </w:pPr>
          </w:p>
          <w:p w14:paraId="36D3FD62" w14:textId="5FC2D758" w:rsidR="006D1C52" w:rsidRDefault="006D1C52" w:rsidP="003F3BDC">
            <w:pPr>
              <w:pStyle w:val="NoSpacing"/>
              <w:jc w:val="center"/>
              <w:rPr>
                <w:rStyle w:val="Strong"/>
                <w:rFonts w:ascii="Cambria" w:hAnsi="Cambria"/>
              </w:rPr>
            </w:pPr>
            <w:r w:rsidRPr="0052121E">
              <w:rPr>
                <w:rStyle w:val="Strong"/>
                <w:rFonts w:ascii="Cambria" w:hAnsi="Cambria"/>
              </w:rPr>
              <w:t>Apartament</w:t>
            </w:r>
            <w:r>
              <w:rPr>
                <w:rStyle w:val="Strong"/>
                <w:rFonts w:ascii="Cambria" w:hAnsi="Cambria"/>
              </w:rPr>
              <w:t xml:space="preserve"> No.2</w:t>
            </w:r>
          </w:p>
          <w:p w14:paraId="00B2B98B" w14:textId="3CEB0FC8" w:rsidR="006D1C52" w:rsidRPr="0052121E" w:rsidRDefault="006D1C52" w:rsidP="003F3BDC">
            <w:pPr>
              <w:pStyle w:val="NoSpacing"/>
              <w:jc w:val="center"/>
              <w:rPr>
                <w:rStyle w:val="Strong"/>
                <w:rFonts w:ascii="Cambria" w:hAnsi="Cambria"/>
              </w:rPr>
            </w:pPr>
            <w:r w:rsidRPr="0052121E">
              <w:rPr>
                <w:rStyle w:val="Strong"/>
                <w:rFonts w:ascii="Cambria" w:hAnsi="Cambria"/>
              </w:rPr>
              <w:t>cu 4 paturi</w:t>
            </w:r>
          </w:p>
          <w:p w14:paraId="297FECA7" w14:textId="2CAE307E" w:rsidR="006D1C52" w:rsidRDefault="006D1C52" w:rsidP="003F3BDC">
            <w:pPr>
              <w:pStyle w:val="NoSpacing"/>
              <w:jc w:val="center"/>
              <w:rPr>
                <w:rStyle w:val="Strong"/>
                <w:rFonts w:ascii="Cambria" w:hAnsi="Cambria"/>
              </w:rPr>
            </w:pPr>
            <w:r w:rsidRPr="0052121E">
              <w:rPr>
                <w:rStyle w:val="Strong"/>
                <w:rFonts w:ascii="Cambria" w:hAnsi="Cambria"/>
              </w:rPr>
              <w:t xml:space="preserve">(pentru </w:t>
            </w:r>
            <w:r w:rsidR="00B845EF">
              <w:rPr>
                <w:rStyle w:val="Strong"/>
                <w:rFonts w:ascii="Cambria" w:hAnsi="Cambria"/>
              </w:rPr>
              <w:t>2</w:t>
            </w:r>
            <w:r w:rsidRPr="0052121E">
              <w:rPr>
                <w:rStyle w:val="Strong"/>
                <w:rFonts w:ascii="Cambria" w:hAnsi="Cambria"/>
              </w:rPr>
              <w:t>adl+</w:t>
            </w:r>
            <w:r>
              <w:rPr>
                <w:rStyle w:val="Strong"/>
                <w:rFonts w:ascii="Cambria" w:hAnsi="Cambria"/>
              </w:rPr>
              <w:t>2</w:t>
            </w:r>
            <w:r w:rsidRPr="0052121E">
              <w:rPr>
                <w:rStyle w:val="Strong"/>
                <w:rFonts w:ascii="Cambria" w:hAnsi="Cambria"/>
              </w:rPr>
              <w:t>chd)</w:t>
            </w:r>
          </w:p>
          <w:p w14:paraId="31871FDA" w14:textId="77777777" w:rsidR="00A10C2D" w:rsidRDefault="00A10C2D" w:rsidP="003F3BDC">
            <w:pPr>
              <w:pStyle w:val="NoSpacing"/>
              <w:jc w:val="center"/>
              <w:rPr>
                <w:rStyle w:val="Strong"/>
                <w:rFonts w:ascii="Cambria" w:hAnsi="Cambria"/>
              </w:rPr>
            </w:pPr>
          </w:p>
          <w:p w14:paraId="3A032EF1" w14:textId="62491A39" w:rsidR="006D1C52" w:rsidRPr="00E55FAC" w:rsidRDefault="006D1C52" w:rsidP="003F3BDC">
            <w:pPr>
              <w:pStyle w:val="NoSpacing"/>
              <w:jc w:val="center"/>
              <w:rPr>
                <w:rFonts w:ascii="Cambria" w:hAnsi="Cambria"/>
                <w:b/>
              </w:rPr>
            </w:pPr>
          </w:p>
        </w:tc>
      </w:tr>
      <w:tr w:rsidR="00390C6E" w:rsidRPr="00E55FAC" w14:paraId="4D7FBF0C" w14:textId="77777777" w:rsidTr="006D1C52">
        <w:trPr>
          <w:trHeight w:val="287"/>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11A200F" w14:textId="0289E2EF" w:rsidR="00390C6E" w:rsidRPr="00E55FAC" w:rsidRDefault="00390C6E" w:rsidP="004775E0">
            <w:pPr>
              <w:pStyle w:val="NoSpacing"/>
              <w:jc w:val="center"/>
              <w:rPr>
                <w:rStyle w:val="Strong"/>
                <w:rFonts w:ascii="Cambria" w:hAnsi="Cambria"/>
                <w:bCs w:val="0"/>
              </w:rPr>
            </w:pPr>
            <w:r>
              <w:rPr>
                <w:rStyle w:val="Strong"/>
                <w:rFonts w:ascii="Cambria" w:hAnsi="Cambria"/>
                <w:bCs w:val="0"/>
              </w:rPr>
              <w:t>01.05-31.05.2021</w:t>
            </w:r>
          </w:p>
        </w:tc>
        <w:tc>
          <w:tcPr>
            <w:tcW w:w="341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24C922D" w14:textId="5AEC7FEA" w:rsidR="00390C6E" w:rsidRDefault="003414DB" w:rsidP="004775E0">
            <w:pPr>
              <w:pStyle w:val="NoSpacing"/>
              <w:jc w:val="center"/>
              <w:rPr>
                <w:rStyle w:val="Strong"/>
                <w:rFonts w:ascii="Cambria" w:hAnsi="Cambria"/>
                <w:bCs w:val="0"/>
              </w:rPr>
            </w:pPr>
            <w:r>
              <w:rPr>
                <w:rStyle w:val="Strong"/>
                <w:rFonts w:ascii="Cambria" w:hAnsi="Cambria"/>
                <w:bCs w:val="0"/>
              </w:rPr>
              <w:t>46</w:t>
            </w:r>
            <w:r w:rsidR="00805C0E">
              <w:rPr>
                <w:rStyle w:val="Strong"/>
                <w:rFonts w:ascii="Cambria" w:hAnsi="Cambria"/>
                <w:bCs w:val="0"/>
              </w:rPr>
              <w:t xml:space="preserve"> euro</w:t>
            </w:r>
          </w:p>
        </w:tc>
        <w:tc>
          <w:tcPr>
            <w:tcW w:w="343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E90A110" w14:textId="15397B39" w:rsidR="00390C6E" w:rsidRDefault="00BC3783" w:rsidP="004775E0">
            <w:pPr>
              <w:pStyle w:val="NoSpacing"/>
              <w:jc w:val="center"/>
              <w:rPr>
                <w:rStyle w:val="Strong"/>
                <w:rFonts w:ascii="Cambria" w:hAnsi="Cambria"/>
                <w:bCs w:val="0"/>
              </w:rPr>
            </w:pPr>
            <w:r>
              <w:rPr>
                <w:rStyle w:val="Strong"/>
                <w:rFonts w:ascii="Cambria" w:hAnsi="Cambria"/>
                <w:bCs w:val="0"/>
              </w:rPr>
              <w:t>5</w:t>
            </w:r>
            <w:r w:rsidR="009471C0">
              <w:rPr>
                <w:rStyle w:val="Strong"/>
                <w:rFonts w:ascii="Cambria" w:hAnsi="Cambria"/>
                <w:bCs w:val="0"/>
              </w:rPr>
              <w:t>2</w:t>
            </w:r>
            <w:r w:rsidR="00A10C2D">
              <w:rPr>
                <w:rStyle w:val="Strong"/>
                <w:rFonts w:ascii="Cambria" w:hAnsi="Cambria"/>
                <w:bCs w:val="0"/>
              </w:rPr>
              <w:t xml:space="preserve"> euro</w:t>
            </w:r>
          </w:p>
        </w:tc>
      </w:tr>
      <w:tr w:rsidR="00390C6E" w:rsidRPr="00E55FAC" w14:paraId="75301C24" w14:textId="77777777" w:rsidTr="006D1C52">
        <w:trPr>
          <w:trHeight w:val="287"/>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FE35737" w14:textId="790A4BCE" w:rsidR="00390C6E" w:rsidRPr="00E55FAC" w:rsidRDefault="00390C6E" w:rsidP="004775E0">
            <w:pPr>
              <w:pStyle w:val="NoSpacing"/>
              <w:jc w:val="center"/>
              <w:rPr>
                <w:rStyle w:val="Strong"/>
                <w:rFonts w:ascii="Cambria" w:hAnsi="Cambria"/>
                <w:bCs w:val="0"/>
              </w:rPr>
            </w:pPr>
            <w:r>
              <w:rPr>
                <w:rStyle w:val="Strong"/>
                <w:rFonts w:ascii="Cambria" w:hAnsi="Cambria"/>
                <w:bCs w:val="0"/>
              </w:rPr>
              <w:t>01.06-15.06.2021</w:t>
            </w:r>
          </w:p>
        </w:tc>
        <w:tc>
          <w:tcPr>
            <w:tcW w:w="341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F958ACE" w14:textId="7E11F12E" w:rsidR="00390C6E" w:rsidRDefault="003414DB" w:rsidP="004775E0">
            <w:pPr>
              <w:pStyle w:val="NoSpacing"/>
              <w:jc w:val="center"/>
              <w:rPr>
                <w:rStyle w:val="Strong"/>
                <w:rFonts w:ascii="Cambria" w:hAnsi="Cambria"/>
                <w:bCs w:val="0"/>
              </w:rPr>
            </w:pPr>
            <w:r>
              <w:rPr>
                <w:rStyle w:val="Strong"/>
                <w:rFonts w:ascii="Cambria" w:hAnsi="Cambria"/>
                <w:bCs w:val="0"/>
              </w:rPr>
              <w:t>5</w:t>
            </w:r>
            <w:r w:rsidR="003343B6">
              <w:rPr>
                <w:rStyle w:val="Strong"/>
                <w:rFonts w:ascii="Cambria" w:hAnsi="Cambria"/>
                <w:bCs w:val="0"/>
              </w:rPr>
              <w:t>1</w:t>
            </w:r>
            <w:r w:rsidR="00805C0E">
              <w:rPr>
                <w:rStyle w:val="Strong"/>
                <w:rFonts w:ascii="Cambria" w:hAnsi="Cambria"/>
                <w:bCs w:val="0"/>
              </w:rPr>
              <w:t xml:space="preserve"> euro</w:t>
            </w:r>
          </w:p>
        </w:tc>
        <w:tc>
          <w:tcPr>
            <w:tcW w:w="343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6FAF905" w14:textId="31B0A232" w:rsidR="00390C6E" w:rsidRDefault="00C803F1" w:rsidP="004775E0">
            <w:pPr>
              <w:pStyle w:val="NoSpacing"/>
              <w:jc w:val="center"/>
              <w:rPr>
                <w:rStyle w:val="Strong"/>
                <w:rFonts w:ascii="Cambria" w:hAnsi="Cambria"/>
                <w:bCs w:val="0"/>
              </w:rPr>
            </w:pPr>
            <w:r>
              <w:rPr>
                <w:rStyle w:val="Strong"/>
                <w:rFonts w:ascii="Cambria" w:hAnsi="Cambria"/>
                <w:bCs w:val="0"/>
              </w:rPr>
              <w:t>6</w:t>
            </w:r>
            <w:r w:rsidR="00BC3783">
              <w:rPr>
                <w:rStyle w:val="Strong"/>
                <w:rFonts w:ascii="Cambria" w:hAnsi="Cambria"/>
                <w:bCs w:val="0"/>
              </w:rPr>
              <w:t>0</w:t>
            </w:r>
            <w:r w:rsidR="00A10C2D">
              <w:rPr>
                <w:rStyle w:val="Strong"/>
                <w:rFonts w:ascii="Cambria" w:hAnsi="Cambria"/>
                <w:bCs w:val="0"/>
              </w:rPr>
              <w:t xml:space="preserve"> euro</w:t>
            </w:r>
          </w:p>
        </w:tc>
      </w:tr>
      <w:tr w:rsidR="00390C6E" w:rsidRPr="00E55FAC" w14:paraId="524A27A6" w14:textId="77777777" w:rsidTr="006D1C52">
        <w:trPr>
          <w:trHeight w:val="287"/>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A4899DA" w14:textId="3D3C446C" w:rsidR="00390C6E" w:rsidRPr="00E55FAC" w:rsidRDefault="00390C6E" w:rsidP="004775E0">
            <w:pPr>
              <w:pStyle w:val="NoSpacing"/>
              <w:jc w:val="center"/>
              <w:rPr>
                <w:rStyle w:val="Strong"/>
                <w:rFonts w:ascii="Cambria" w:hAnsi="Cambria"/>
                <w:bCs w:val="0"/>
              </w:rPr>
            </w:pPr>
            <w:r>
              <w:rPr>
                <w:rStyle w:val="Strong"/>
                <w:rFonts w:ascii="Cambria" w:hAnsi="Cambria"/>
                <w:bCs w:val="0"/>
              </w:rPr>
              <w:t>16.06-30.06.2021</w:t>
            </w:r>
          </w:p>
        </w:tc>
        <w:tc>
          <w:tcPr>
            <w:tcW w:w="341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E43091B" w14:textId="3DA42821" w:rsidR="00390C6E" w:rsidRDefault="003414DB" w:rsidP="004775E0">
            <w:pPr>
              <w:pStyle w:val="NoSpacing"/>
              <w:jc w:val="center"/>
              <w:rPr>
                <w:rStyle w:val="Strong"/>
                <w:rFonts w:ascii="Cambria" w:hAnsi="Cambria"/>
                <w:bCs w:val="0"/>
              </w:rPr>
            </w:pPr>
            <w:r>
              <w:rPr>
                <w:rStyle w:val="Strong"/>
                <w:rFonts w:ascii="Cambria" w:hAnsi="Cambria"/>
                <w:bCs w:val="0"/>
              </w:rPr>
              <w:t>64</w:t>
            </w:r>
            <w:r w:rsidR="00805C0E">
              <w:rPr>
                <w:rStyle w:val="Strong"/>
                <w:rFonts w:ascii="Cambria" w:hAnsi="Cambria"/>
                <w:bCs w:val="0"/>
              </w:rPr>
              <w:t xml:space="preserve"> euro</w:t>
            </w:r>
          </w:p>
        </w:tc>
        <w:tc>
          <w:tcPr>
            <w:tcW w:w="343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CC0FA2B" w14:textId="78AACD56" w:rsidR="00390C6E" w:rsidRDefault="00BC3783" w:rsidP="004775E0">
            <w:pPr>
              <w:pStyle w:val="NoSpacing"/>
              <w:jc w:val="center"/>
              <w:rPr>
                <w:rStyle w:val="Strong"/>
                <w:rFonts w:ascii="Cambria" w:hAnsi="Cambria"/>
                <w:bCs w:val="0"/>
              </w:rPr>
            </w:pPr>
            <w:r>
              <w:rPr>
                <w:rStyle w:val="Strong"/>
                <w:rFonts w:ascii="Cambria" w:hAnsi="Cambria"/>
                <w:bCs w:val="0"/>
              </w:rPr>
              <w:t>7</w:t>
            </w:r>
            <w:r w:rsidR="009471C0">
              <w:rPr>
                <w:rStyle w:val="Strong"/>
                <w:rFonts w:ascii="Cambria" w:hAnsi="Cambria"/>
                <w:bCs w:val="0"/>
              </w:rPr>
              <w:t>4</w:t>
            </w:r>
            <w:r w:rsidR="00A10C2D">
              <w:rPr>
                <w:rStyle w:val="Strong"/>
                <w:rFonts w:ascii="Cambria" w:hAnsi="Cambria"/>
                <w:bCs w:val="0"/>
              </w:rPr>
              <w:t xml:space="preserve"> euro</w:t>
            </w:r>
          </w:p>
        </w:tc>
      </w:tr>
      <w:tr w:rsidR="006D1C52" w:rsidRPr="00E55FAC" w14:paraId="5254DE29" w14:textId="497E37AC" w:rsidTr="006D1C52">
        <w:trPr>
          <w:trHeight w:val="287"/>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36970939" w:rsidR="006D1C52" w:rsidRPr="00E55FAC" w:rsidRDefault="006D1C52" w:rsidP="004775E0">
            <w:pPr>
              <w:pStyle w:val="NoSpacing"/>
              <w:jc w:val="center"/>
              <w:rPr>
                <w:rFonts w:ascii="Cambria" w:hAnsi="Cambria"/>
              </w:rPr>
            </w:pPr>
            <w:r w:rsidRPr="00E55FAC">
              <w:rPr>
                <w:rStyle w:val="Strong"/>
                <w:rFonts w:ascii="Cambria" w:hAnsi="Cambria"/>
                <w:bCs w:val="0"/>
              </w:rPr>
              <w:t>01.07-</w:t>
            </w:r>
            <w:r>
              <w:rPr>
                <w:rStyle w:val="Strong"/>
                <w:rFonts w:ascii="Cambria" w:hAnsi="Cambria"/>
                <w:bCs w:val="0"/>
              </w:rPr>
              <w:t>15</w:t>
            </w:r>
            <w:r w:rsidRPr="00E55FAC">
              <w:rPr>
                <w:rStyle w:val="Strong"/>
                <w:rFonts w:ascii="Cambria" w:hAnsi="Cambria"/>
                <w:bCs w:val="0"/>
              </w:rPr>
              <w:t>.07.202</w:t>
            </w:r>
            <w:r w:rsidR="00390C6E">
              <w:rPr>
                <w:rStyle w:val="Strong"/>
                <w:rFonts w:ascii="Cambria" w:hAnsi="Cambria"/>
                <w:bCs w:val="0"/>
              </w:rPr>
              <w:t>1</w:t>
            </w:r>
          </w:p>
        </w:tc>
        <w:tc>
          <w:tcPr>
            <w:tcW w:w="341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6DD5004E" w:rsidR="006D1C52" w:rsidRPr="00F00980" w:rsidRDefault="003414DB" w:rsidP="004775E0">
            <w:pPr>
              <w:pStyle w:val="NoSpacing"/>
              <w:jc w:val="center"/>
              <w:rPr>
                <w:rFonts w:ascii="Cambria" w:hAnsi="Cambria"/>
              </w:rPr>
            </w:pPr>
            <w:r>
              <w:rPr>
                <w:rStyle w:val="Strong"/>
                <w:rFonts w:ascii="Cambria" w:hAnsi="Cambria"/>
                <w:bCs w:val="0"/>
              </w:rPr>
              <w:t>8</w:t>
            </w:r>
            <w:r w:rsidR="003343B6">
              <w:rPr>
                <w:rStyle w:val="Strong"/>
                <w:rFonts w:ascii="Cambria" w:hAnsi="Cambria"/>
                <w:bCs w:val="0"/>
              </w:rPr>
              <w:t>6</w:t>
            </w:r>
            <w:r w:rsidR="006D1C52" w:rsidRPr="00F00980">
              <w:rPr>
                <w:rStyle w:val="Strong"/>
                <w:rFonts w:ascii="Cambria" w:hAnsi="Cambria"/>
                <w:bCs w:val="0"/>
              </w:rPr>
              <w:t xml:space="preserve"> euro</w:t>
            </w:r>
          </w:p>
        </w:tc>
        <w:tc>
          <w:tcPr>
            <w:tcW w:w="343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77A07E" w14:textId="7789B9FF" w:rsidR="006D1C52" w:rsidRPr="00F00980" w:rsidRDefault="009471C0" w:rsidP="004775E0">
            <w:pPr>
              <w:pStyle w:val="NoSpacing"/>
              <w:jc w:val="center"/>
              <w:rPr>
                <w:rFonts w:ascii="Cambria" w:hAnsi="Cambria"/>
              </w:rPr>
            </w:pPr>
            <w:r>
              <w:rPr>
                <w:rStyle w:val="Strong"/>
                <w:rFonts w:ascii="Cambria" w:hAnsi="Cambria"/>
                <w:bCs w:val="0"/>
              </w:rPr>
              <w:t>90</w:t>
            </w:r>
            <w:r w:rsidR="006D1C52" w:rsidRPr="00F00980">
              <w:rPr>
                <w:rStyle w:val="Strong"/>
                <w:rFonts w:ascii="Cambria" w:hAnsi="Cambria"/>
                <w:bCs w:val="0"/>
              </w:rPr>
              <w:t xml:space="preserve"> euro</w:t>
            </w:r>
          </w:p>
        </w:tc>
      </w:tr>
      <w:tr w:rsidR="006D1C52" w:rsidRPr="00E55FAC" w14:paraId="6E3F65BA" w14:textId="1EFA57CF" w:rsidTr="006D1C52">
        <w:trPr>
          <w:trHeight w:val="159"/>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30C9D643" w:rsidR="006D1C52" w:rsidRPr="00E55FAC" w:rsidRDefault="006D1C52" w:rsidP="004775E0">
            <w:pPr>
              <w:pStyle w:val="NoSpacing"/>
              <w:jc w:val="center"/>
              <w:rPr>
                <w:rStyle w:val="Strong"/>
                <w:rFonts w:ascii="Cambria" w:hAnsi="Cambria"/>
                <w:bCs w:val="0"/>
              </w:rPr>
            </w:pPr>
            <w:r>
              <w:rPr>
                <w:rStyle w:val="Strong"/>
                <w:rFonts w:ascii="Cambria" w:hAnsi="Cambria"/>
                <w:bCs w:val="0"/>
              </w:rPr>
              <w:t>16</w:t>
            </w:r>
            <w:r w:rsidRPr="00E55FAC">
              <w:rPr>
                <w:rStyle w:val="Strong"/>
                <w:rFonts w:ascii="Cambria" w:hAnsi="Cambria"/>
                <w:bCs w:val="0"/>
              </w:rPr>
              <w:t>.07-</w:t>
            </w:r>
            <w:r>
              <w:rPr>
                <w:rStyle w:val="Strong"/>
                <w:rFonts w:ascii="Cambria" w:hAnsi="Cambria"/>
                <w:bCs w:val="0"/>
              </w:rPr>
              <w:t>31</w:t>
            </w:r>
            <w:r w:rsidRPr="00E55FAC">
              <w:rPr>
                <w:rStyle w:val="Strong"/>
                <w:rFonts w:ascii="Cambria" w:hAnsi="Cambria"/>
                <w:bCs w:val="0"/>
              </w:rPr>
              <w:t>.0</w:t>
            </w:r>
            <w:r>
              <w:rPr>
                <w:rStyle w:val="Strong"/>
                <w:rFonts w:ascii="Cambria" w:hAnsi="Cambria"/>
                <w:bCs w:val="0"/>
              </w:rPr>
              <w:t>7</w:t>
            </w:r>
            <w:r w:rsidRPr="00E55FAC">
              <w:rPr>
                <w:rStyle w:val="Strong"/>
                <w:rFonts w:ascii="Cambria" w:hAnsi="Cambria"/>
                <w:bCs w:val="0"/>
              </w:rPr>
              <w:t>.202</w:t>
            </w:r>
            <w:r w:rsidR="00390C6E">
              <w:rPr>
                <w:rStyle w:val="Strong"/>
                <w:rFonts w:ascii="Cambria" w:hAnsi="Cambria"/>
                <w:bCs w:val="0"/>
              </w:rPr>
              <w:t>1</w:t>
            </w:r>
          </w:p>
        </w:tc>
        <w:tc>
          <w:tcPr>
            <w:tcW w:w="341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1A009542" w:rsidR="006D1C52" w:rsidRPr="00F00980" w:rsidRDefault="003414DB" w:rsidP="004775E0">
            <w:pPr>
              <w:pStyle w:val="NoSpacing"/>
              <w:jc w:val="center"/>
              <w:rPr>
                <w:rStyle w:val="Strong"/>
                <w:rFonts w:ascii="Cambria" w:hAnsi="Cambria"/>
                <w:bCs w:val="0"/>
              </w:rPr>
            </w:pPr>
            <w:r>
              <w:rPr>
                <w:rStyle w:val="Strong"/>
                <w:rFonts w:ascii="Cambria" w:hAnsi="Cambria"/>
                <w:bCs w:val="0"/>
              </w:rPr>
              <w:t>9</w:t>
            </w:r>
            <w:r w:rsidR="003343B6">
              <w:rPr>
                <w:rStyle w:val="Strong"/>
                <w:rFonts w:ascii="Cambria" w:hAnsi="Cambria"/>
                <w:bCs w:val="0"/>
              </w:rPr>
              <w:t>2</w:t>
            </w:r>
            <w:r w:rsidR="006D1C52" w:rsidRPr="00F00980">
              <w:rPr>
                <w:rStyle w:val="Strong"/>
                <w:rFonts w:ascii="Cambria" w:hAnsi="Cambria"/>
                <w:bCs w:val="0"/>
              </w:rPr>
              <w:t xml:space="preserve"> euro</w:t>
            </w:r>
          </w:p>
        </w:tc>
        <w:tc>
          <w:tcPr>
            <w:tcW w:w="343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D8D3BA" w14:textId="7536E32C" w:rsidR="006D1C52" w:rsidRPr="00F00980" w:rsidRDefault="00BC3783" w:rsidP="004775E0">
            <w:pPr>
              <w:pStyle w:val="NoSpacing"/>
              <w:jc w:val="center"/>
              <w:rPr>
                <w:rStyle w:val="Strong"/>
                <w:rFonts w:ascii="Cambria" w:hAnsi="Cambria"/>
                <w:bCs w:val="0"/>
              </w:rPr>
            </w:pPr>
            <w:r>
              <w:rPr>
                <w:rStyle w:val="Strong"/>
                <w:rFonts w:ascii="Cambria" w:hAnsi="Cambria"/>
                <w:bCs w:val="0"/>
              </w:rPr>
              <w:t>9</w:t>
            </w:r>
            <w:r w:rsidR="009471C0">
              <w:rPr>
                <w:rStyle w:val="Strong"/>
                <w:rFonts w:ascii="Cambria" w:hAnsi="Cambria"/>
                <w:bCs w:val="0"/>
              </w:rPr>
              <w:t xml:space="preserve">6 </w:t>
            </w:r>
            <w:r w:rsidR="006D1C52" w:rsidRPr="00F00980">
              <w:rPr>
                <w:rStyle w:val="Strong"/>
                <w:rFonts w:ascii="Cambria" w:hAnsi="Cambria"/>
                <w:bCs w:val="0"/>
              </w:rPr>
              <w:t>euro</w:t>
            </w:r>
          </w:p>
        </w:tc>
      </w:tr>
      <w:tr w:rsidR="006D1C52" w:rsidRPr="00E55FAC" w14:paraId="69B79E5F" w14:textId="09AB3147" w:rsidTr="006D1C52">
        <w:trPr>
          <w:trHeight w:val="265"/>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50CDF1C0" w:rsidR="006D1C52" w:rsidRPr="00E55FAC" w:rsidRDefault="006D1C52" w:rsidP="004775E0">
            <w:pPr>
              <w:pStyle w:val="NoSpacing"/>
              <w:jc w:val="center"/>
              <w:rPr>
                <w:rStyle w:val="Strong"/>
                <w:rFonts w:ascii="Cambria" w:hAnsi="Cambria"/>
                <w:bCs w:val="0"/>
              </w:rPr>
            </w:pPr>
            <w:r>
              <w:rPr>
                <w:rStyle w:val="Strong"/>
                <w:rFonts w:ascii="Cambria" w:hAnsi="Cambria"/>
                <w:bCs w:val="0"/>
              </w:rPr>
              <w:t>01.08</w:t>
            </w:r>
            <w:r w:rsidRPr="00E55FAC">
              <w:rPr>
                <w:rStyle w:val="Strong"/>
                <w:rFonts w:ascii="Cambria" w:hAnsi="Cambria"/>
                <w:bCs w:val="0"/>
              </w:rPr>
              <w:t>-</w:t>
            </w:r>
            <w:r>
              <w:rPr>
                <w:rStyle w:val="Strong"/>
                <w:rFonts w:ascii="Cambria" w:hAnsi="Cambria"/>
                <w:bCs w:val="0"/>
              </w:rPr>
              <w:t>31.08</w:t>
            </w:r>
            <w:r w:rsidRPr="00E55FAC">
              <w:rPr>
                <w:rStyle w:val="Strong"/>
                <w:rFonts w:ascii="Cambria" w:hAnsi="Cambria"/>
                <w:bCs w:val="0"/>
              </w:rPr>
              <w:t>.202</w:t>
            </w:r>
            <w:r w:rsidR="00390C6E">
              <w:rPr>
                <w:rStyle w:val="Strong"/>
                <w:rFonts w:ascii="Cambria" w:hAnsi="Cambria"/>
                <w:bCs w:val="0"/>
              </w:rPr>
              <w:t>1</w:t>
            </w:r>
          </w:p>
        </w:tc>
        <w:tc>
          <w:tcPr>
            <w:tcW w:w="341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28512534" w:rsidR="006D1C52" w:rsidRPr="00F00980" w:rsidRDefault="006D1C52" w:rsidP="004775E0">
            <w:pPr>
              <w:pStyle w:val="NoSpacing"/>
              <w:jc w:val="center"/>
              <w:rPr>
                <w:rStyle w:val="Strong"/>
                <w:rFonts w:ascii="Cambria" w:hAnsi="Cambria"/>
                <w:bCs w:val="0"/>
              </w:rPr>
            </w:pPr>
            <w:r w:rsidRPr="00F00980">
              <w:rPr>
                <w:rStyle w:val="Strong"/>
                <w:rFonts w:ascii="Cambria" w:hAnsi="Cambria"/>
                <w:bCs w:val="0"/>
              </w:rPr>
              <w:t>1</w:t>
            </w:r>
            <w:r w:rsidR="003343B6">
              <w:rPr>
                <w:rStyle w:val="Strong"/>
                <w:rFonts w:ascii="Cambria" w:hAnsi="Cambria"/>
                <w:bCs w:val="0"/>
              </w:rPr>
              <w:t>10</w:t>
            </w:r>
            <w:r w:rsidRPr="00F00980">
              <w:rPr>
                <w:rStyle w:val="Strong"/>
                <w:rFonts w:ascii="Cambria" w:hAnsi="Cambria"/>
                <w:bCs w:val="0"/>
              </w:rPr>
              <w:t xml:space="preserve"> euro</w:t>
            </w:r>
          </w:p>
        </w:tc>
        <w:tc>
          <w:tcPr>
            <w:tcW w:w="343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543D11" w14:textId="017F70AE" w:rsidR="006D1C52" w:rsidRPr="00F00980" w:rsidRDefault="00BC3783" w:rsidP="004775E0">
            <w:pPr>
              <w:pStyle w:val="NoSpacing"/>
              <w:jc w:val="center"/>
              <w:rPr>
                <w:rStyle w:val="Strong"/>
                <w:rFonts w:ascii="Cambria" w:hAnsi="Cambria"/>
                <w:bCs w:val="0"/>
              </w:rPr>
            </w:pPr>
            <w:r>
              <w:rPr>
                <w:rStyle w:val="Strong"/>
                <w:rFonts w:ascii="Cambria" w:hAnsi="Cambria"/>
                <w:bCs w:val="0"/>
              </w:rPr>
              <w:t>11</w:t>
            </w:r>
            <w:r w:rsidR="00634650">
              <w:rPr>
                <w:rStyle w:val="Strong"/>
                <w:rFonts w:ascii="Cambria" w:hAnsi="Cambria"/>
                <w:bCs w:val="0"/>
              </w:rPr>
              <w:t>5</w:t>
            </w:r>
            <w:r w:rsidR="006D1C52" w:rsidRPr="00F00980">
              <w:rPr>
                <w:rStyle w:val="Strong"/>
                <w:rFonts w:ascii="Cambria" w:hAnsi="Cambria"/>
                <w:bCs w:val="0"/>
              </w:rPr>
              <w:t xml:space="preserve"> euro</w:t>
            </w:r>
          </w:p>
        </w:tc>
      </w:tr>
      <w:tr w:rsidR="006D1C52" w:rsidRPr="00E55FAC" w14:paraId="48305B1E" w14:textId="70B697E5" w:rsidTr="006D1C52">
        <w:trPr>
          <w:trHeight w:val="194"/>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63DAE86" w14:textId="70C6822F" w:rsidR="006D1C52" w:rsidRPr="00E55FAC" w:rsidRDefault="006D1C52" w:rsidP="004775E0">
            <w:pPr>
              <w:pStyle w:val="NoSpacing"/>
              <w:jc w:val="center"/>
              <w:rPr>
                <w:rStyle w:val="Strong"/>
                <w:rFonts w:ascii="Cambria" w:hAnsi="Cambria"/>
                <w:bCs w:val="0"/>
              </w:rPr>
            </w:pPr>
            <w:r>
              <w:rPr>
                <w:rStyle w:val="Strong"/>
                <w:rFonts w:ascii="Cambria" w:hAnsi="Cambria"/>
                <w:bCs w:val="0"/>
              </w:rPr>
              <w:t>01</w:t>
            </w:r>
            <w:r w:rsidRPr="00E55FAC">
              <w:rPr>
                <w:rStyle w:val="Strong"/>
                <w:rFonts w:ascii="Cambria" w:hAnsi="Cambria"/>
                <w:bCs w:val="0"/>
              </w:rPr>
              <w:t>.09-</w:t>
            </w:r>
            <w:r>
              <w:rPr>
                <w:rStyle w:val="Strong"/>
                <w:rFonts w:ascii="Cambria" w:hAnsi="Cambria"/>
                <w:bCs w:val="0"/>
              </w:rPr>
              <w:t>15</w:t>
            </w:r>
            <w:r w:rsidRPr="00E55FAC">
              <w:rPr>
                <w:rStyle w:val="Strong"/>
                <w:rFonts w:ascii="Cambria" w:hAnsi="Cambria"/>
                <w:bCs w:val="0"/>
              </w:rPr>
              <w:t>.09.202</w:t>
            </w:r>
            <w:r w:rsidR="00390C6E">
              <w:rPr>
                <w:rStyle w:val="Strong"/>
                <w:rFonts w:ascii="Cambria" w:hAnsi="Cambria"/>
                <w:bCs w:val="0"/>
              </w:rPr>
              <w:t>1</w:t>
            </w:r>
          </w:p>
        </w:tc>
        <w:tc>
          <w:tcPr>
            <w:tcW w:w="341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616471F" w14:textId="6C306524" w:rsidR="006D1C52" w:rsidRPr="00FC44BE" w:rsidRDefault="003414DB" w:rsidP="004775E0">
            <w:pPr>
              <w:pStyle w:val="NoSpacing"/>
              <w:jc w:val="center"/>
              <w:rPr>
                <w:rStyle w:val="Strong"/>
                <w:rFonts w:ascii="Cambria" w:hAnsi="Cambria"/>
                <w:bCs w:val="0"/>
              </w:rPr>
            </w:pPr>
            <w:r>
              <w:rPr>
                <w:rStyle w:val="Strong"/>
                <w:rFonts w:ascii="Cambria" w:hAnsi="Cambria"/>
                <w:bCs w:val="0"/>
              </w:rPr>
              <w:t>7</w:t>
            </w:r>
            <w:r w:rsidR="00660B1E">
              <w:rPr>
                <w:rStyle w:val="Strong"/>
                <w:rFonts w:ascii="Cambria" w:hAnsi="Cambria"/>
                <w:bCs w:val="0"/>
              </w:rPr>
              <w:t>0</w:t>
            </w:r>
            <w:r w:rsidR="006D1C52" w:rsidRPr="00FC44BE">
              <w:rPr>
                <w:rStyle w:val="Strong"/>
                <w:rFonts w:ascii="Cambria" w:hAnsi="Cambria"/>
                <w:bCs w:val="0"/>
              </w:rPr>
              <w:t xml:space="preserve"> euro</w:t>
            </w:r>
          </w:p>
        </w:tc>
        <w:tc>
          <w:tcPr>
            <w:tcW w:w="343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FB32F74" w14:textId="7AC82592" w:rsidR="006D1C52" w:rsidRPr="00FC44BE" w:rsidRDefault="00BC3783" w:rsidP="004775E0">
            <w:pPr>
              <w:pStyle w:val="NoSpacing"/>
              <w:jc w:val="center"/>
              <w:rPr>
                <w:rStyle w:val="Strong"/>
                <w:rFonts w:ascii="Cambria" w:hAnsi="Cambria"/>
                <w:bCs w:val="0"/>
              </w:rPr>
            </w:pPr>
            <w:r>
              <w:rPr>
                <w:rStyle w:val="Strong"/>
                <w:rFonts w:ascii="Cambria" w:hAnsi="Cambria"/>
                <w:bCs w:val="0"/>
              </w:rPr>
              <w:t>8</w:t>
            </w:r>
            <w:r w:rsidR="00634650">
              <w:rPr>
                <w:rStyle w:val="Strong"/>
                <w:rFonts w:ascii="Cambria" w:hAnsi="Cambria"/>
                <w:bCs w:val="0"/>
              </w:rPr>
              <w:t>2</w:t>
            </w:r>
            <w:r w:rsidR="006D1C52" w:rsidRPr="00FC44BE">
              <w:rPr>
                <w:rStyle w:val="Strong"/>
                <w:rFonts w:ascii="Cambria" w:hAnsi="Cambria"/>
                <w:bCs w:val="0"/>
              </w:rPr>
              <w:t xml:space="preserve"> euro</w:t>
            </w:r>
          </w:p>
        </w:tc>
      </w:tr>
      <w:tr w:rsidR="006D1C52" w:rsidRPr="00FC44BE" w14:paraId="1A02B390" w14:textId="77777777" w:rsidTr="006D1C52">
        <w:trPr>
          <w:trHeight w:val="194"/>
          <w:jc w:val="center"/>
        </w:trPr>
        <w:tc>
          <w:tcPr>
            <w:tcW w:w="3744"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373FB35" w14:textId="7EE973CD" w:rsidR="006D1C52" w:rsidRPr="00E55FAC" w:rsidRDefault="006D1C52" w:rsidP="004775E0">
            <w:pPr>
              <w:pStyle w:val="NoSpacing"/>
              <w:jc w:val="center"/>
              <w:rPr>
                <w:rStyle w:val="Strong"/>
                <w:rFonts w:ascii="Cambria" w:hAnsi="Cambria"/>
                <w:bCs w:val="0"/>
              </w:rPr>
            </w:pPr>
            <w:r>
              <w:rPr>
                <w:rStyle w:val="Strong"/>
                <w:rFonts w:ascii="Cambria" w:hAnsi="Cambria"/>
                <w:bCs w:val="0"/>
              </w:rPr>
              <w:t>16</w:t>
            </w:r>
            <w:r w:rsidRPr="00E55FAC">
              <w:rPr>
                <w:rStyle w:val="Strong"/>
                <w:rFonts w:ascii="Cambria" w:hAnsi="Cambria"/>
                <w:bCs w:val="0"/>
              </w:rPr>
              <w:t>.09-</w:t>
            </w:r>
            <w:r>
              <w:rPr>
                <w:rStyle w:val="Strong"/>
                <w:rFonts w:ascii="Cambria" w:hAnsi="Cambria"/>
                <w:bCs w:val="0"/>
              </w:rPr>
              <w:t>30</w:t>
            </w:r>
            <w:r w:rsidRPr="00E55FAC">
              <w:rPr>
                <w:rStyle w:val="Strong"/>
                <w:rFonts w:ascii="Cambria" w:hAnsi="Cambria"/>
                <w:bCs w:val="0"/>
              </w:rPr>
              <w:t>.09.202</w:t>
            </w:r>
            <w:r w:rsidR="00390C6E">
              <w:rPr>
                <w:rStyle w:val="Strong"/>
                <w:rFonts w:ascii="Cambria" w:hAnsi="Cambria"/>
                <w:bCs w:val="0"/>
              </w:rPr>
              <w:t>1</w:t>
            </w:r>
          </w:p>
        </w:tc>
        <w:tc>
          <w:tcPr>
            <w:tcW w:w="341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49D8B30" w14:textId="73F0EB1C" w:rsidR="006D1C52" w:rsidRPr="00FC44BE" w:rsidRDefault="003414DB" w:rsidP="004775E0">
            <w:pPr>
              <w:pStyle w:val="NoSpacing"/>
              <w:jc w:val="center"/>
              <w:rPr>
                <w:rStyle w:val="Strong"/>
                <w:rFonts w:ascii="Cambria" w:hAnsi="Cambria"/>
                <w:bCs w:val="0"/>
              </w:rPr>
            </w:pPr>
            <w:r>
              <w:rPr>
                <w:rStyle w:val="Strong"/>
                <w:rFonts w:ascii="Cambria" w:hAnsi="Cambria"/>
                <w:bCs w:val="0"/>
              </w:rPr>
              <w:t>46</w:t>
            </w:r>
            <w:r w:rsidR="006D1C52" w:rsidRPr="00FC44BE">
              <w:rPr>
                <w:rStyle w:val="Strong"/>
                <w:rFonts w:ascii="Cambria" w:hAnsi="Cambria"/>
                <w:bCs w:val="0"/>
              </w:rPr>
              <w:t xml:space="preserve"> euro</w:t>
            </w:r>
          </w:p>
        </w:tc>
        <w:tc>
          <w:tcPr>
            <w:tcW w:w="343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AF1A52D" w14:textId="686BC414" w:rsidR="006D1C52" w:rsidRPr="00FC44BE" w:rsidRDefault="00BC3783" w:rsidP="004775E0">
            <w:pPr>
              <w:pStyle w:val="NoSpacing"/>
              <w:jc w:val="center"/>
              <w:rPr>
                <w:rStyle w:val="Strong"/>
                <w:rFonts w:ascii="Cambria" w:hAnsi="Cambria"/>
                <w:bCs w:val="0"/>
              </w:rPr>
            </w:pPr>
            <w:r>
              <w:rPr>
                <w:rStyle w:val="Strong"/>
                <w:rFonts w:ascii="Cambria" w:hAnsi="Cambria"/>
                <w:bCs w:val="0"/>
              </w:rPr>
              <w:t>5</w:t>
            </w:r>
            <w:r w:rsidR="00634650">
              <w:rPr>
                <w:rStyle w:val="Strong"/>
                <w:rFonts w:ascii="Cambria" w:hAnsi="Cambria"/>
                <w:bCs w:val="0"/>
              </w:rPr>
              <w:t>2</w:t>
            </w:r>
            <w:r w:rsidR="006D1C52" w:rsidRPr="00FC44BE">
              <w:rPr>
                <w:rStyle w:val="Strong"/>
                <w:rFonts w:ascii="Cambria" w:hAnsi="Cambria"/>
                <w:bCs w:val="0"/>
              </w:rPr>
              <w:t xml:space="preserve"> euro</w:t>
            </w:r>
          </w:p>
        </w:tc>
      </w:tr>
    </w:tbl>
    <w:p w14:paraId="4C792594" w14:textId="3A31B020"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Pr="005603E5">
        <w:rPr>
          <w:rStyle w:val="Strong"/>
          <w:rFonts w:ascii="Cambria" w:hAnsi="Cambria"/>
          <w:sz w:val="22"/>
          <w:szCs w:val="22"/>
        </w:rPr>
        <w:t>apartament/noapte fara masa</w:t>
      </w:r>
    </w:p>
    <w:p w14:paraId="1F3E8AE7" w14:textId="77777777" w:rsidR="00DE79CF" w:rsidRPr="005603E5" w:rsidRDefault="00DE79CF"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4B58EBAA" w14:textId="3D637A23" w:rsidR="00A2615A" w:rsidRDefault="005603E5" w:rsidP="00DE79CF">
      <w:pPr>
        <w:pStyle w:val="NoSpacing"/>
        <w:rPr>
          <w:rFonts w:ascii="Cambria" w:hAnsi="Cambria"/>
        </w:rPr>
      </w:pPr>
      <w:r w:rsidRPr="00DE79CF">
        <w:rPr>
          <w:rStyle w:val="Strong"/>
          <w:rFonts w:ascii="Cambria" w:hAnsi="Cambria"/>
        </w:rPr>
        <w:t>Limenas</w:t>
      </w:r>
      <w:r w:rsidRPr="00DE79CF">
        <w:rPr>
          <w:rFonts w:ascii="Cambria" w:hAnsi="Cambria"/>
        </w:rPr>
        <w:t> (gr. “port”) cunoscut si ca </w:t>
      </w:r>
      <w:r w:rsidRPr="00DE79CF">
        <w:rPr>
          <w:rStyle w:val="Strong"/>
          <w:rFonts w:ascii="Cambria" w:hAnsi="Cambria"/>
        </w:rPr>
        <w:t>Thassos Town</w:t>
      </w:r>
      <w:r w:rsidRPr="00DE79CF">
        <w:rPr>
          <w:rFonts w:ascii="Cambria" w:hAnsi="Cambria"/>
        </w:rPr>
        <w:t>, este capitala </w:t>
      </w:r>
      <w:r w:rsidRPr="00DE79CF">
        <w:rPr>
          <w:rStyle w:val="Emphasis"/>
          <w:rFonts w:ascii="Cambria" w:hAnsi="Cambria"/>
        </w:rPr>
        <w:t>Insulei de Smarald</w:t>
      </w:r>
      <w:r w:rsidRPr="00DE79CF">
        <w:rPr>
          <w:rFonts w:ascii="Cambria" w:hAnsi="Cambria"/>
        </w:rPr>
        <w:t> si portul principal de legatura dintre </w:t>
      </w:r>
      <w:r w:rsidRPr="00DE79CF">
        <w:rPr>
          <w:rStyle w:val="Strong"/>
          <w:rFonts w:ascii="Cambria" w:hAnsi="Cambria"/>
        </w:rPr>
        <w:t>Thassos</w:t>
      </w:r>
      <w:r w:rsidRPr="00DE79CF">
        <w:rPr>
          <w:rFonts w:ascii="Cambria" w:hAnsi="Cambria"/>
        </w:rPr>
        <w:t> si </w:t>
      </w:r>
      <w:r w:rsidRPr="00DE79CF">
        <w:rPr>
          <w:rStyle w:val="Strong"/>
          <w:rFonts w:ascii="Cambria" w:hAnsi="Cambria"/>
        </w:rPr>
        <w:t>Grecia Continentala</w:t>
      </w:r>
      <w:r w:rsidRPr="00DE79CF">
        <w:rPr>
          <w:rFonts w:ascii="Cambria" w:hAnsi="Cambria"/>
        </w:rPr>
        <w:t>.Partea de nord a insulei Thassos este deosebit de frumoasa, inconjurata de vegetatie deasa, munti acoperiti cu pini si plantatii de maslini ce confera un aer pitoresc, </w:t>
      </w:r>
      <w:r w:rsidRPr="00DE79CF">
        <w:rPr>
          <w:rStyle w:val="Strong"/>
          <w:rFonts w:ascii="Cambria" w:hAnsi="Cambria"/>
        </w:rPr>
        <w:t>Limenas Thassos</w:t>
      </w:r>
      <w:r w:rsidRPr="00DE79CF">
        <w:rPr>
          <w:rFonts w:ascii="Cambria" w:hAnsi="Cambria"/>
        </w:rPr>
        <w:t> e un deliciu pentru pasionatii de istorie, atrasi de multimea de situri arheologice care dateaza din vremea </w:t>
      </w:r>
      <w:r w:rsidRPr="00DE79CF">
        <w:rPr>
          <w:rStyle w:val="Strong"/>
          <w:rFonts w:ascii="Cambria" w:hAnsi="Cambria"/>
        </w:rPr>
        <w:t>Greciei Antice</w:t>
      </w:r>
      <w:r w:rsidRPr="00DE79CF">
        <w:rPr>
          <w:rFonts w:ascii="Cambria" w:hAnsi="Cambria"/>
        </w:rPr>
        <w:t xml:space="preserve">.Orasul este un bun exemplu de imbinare a modernitatii, vestigiilor </w:t>
      </w:r>
      <w:r w:rsidRPr="00DE79CF">
        <w:rPr>
          <w:rFonts w:ascii="Cambria" w:hAnsi="Cambria"/>
        </w:rPr>
        <w:lastRenderedPageBreak/>
        <w:t>arheobieologice si a traditiilor bine pastrate.Falezele pline cu taverne grecesti, stradute inguste cu magazine de suveniruri, arhitectura frumoasa in stil mediteranean si multa istorie – toate acestea creaza o adevarata incantare pentru orice calator.</w:t>
      </w:r>
    </w:p>
    <w:p w14:paraId="2C516FBA" w14:textId="77777777" w:rsidR="00DE79CF" w:rsidRPr="00DE79CF" w:rsidRDefault="00DE79CF" w:rsidP="00DE79CF">
      <w:pPr>
        <w:pStyle w:val="NoSpacing"/>
        <w:rPr>
          <w:rFonts w:ascii="Cambria" w:hAnsi="Cambria"/>
        </w:rPr>
      </w:pPr>
    </w:p>
    <w:p w14:paraId="755FBBBD" w14:textId="55311B2B"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6EDF1DDD" w14:textId="25892AA4" w:rsidR="005603E5" w:rsidRPr="005603E5" w:rsidRDefault="00FD461A" w:rsidP="005603E5">
      <w:pPr>
        <w:numPr>
          <w:ilvl w:val="0"/>
          <w:numId w:val="36"/>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apartament</w:t>
      </w:r>
      <w:r w:rsidR="00E135FE">
        <w:rPr>
          <w:rFonts w:ascii="Cambria" w:eastAsia="Times New Roman" w:hAnsi="Cambria" w:cs="Times New Roman"/>
          <w:b/>
          <w:bCs/>
        </w:rPr>
        <w:t xml:space="preserve"> No.1 cu 2 paturi</w:t>
      </w:r>
      <w:r w:rsidR="005603E5" w:rsidRPr="005603E5">
        <w:rPr>
          <w:rFonts w:ascii="Cambria" w:eastAsia="Times New Roman" w:hAnsi="Cambria" w:cs="Times New Roman"/>
        </w:rPr>
        <w:t xml:space="preserve">: 1 camera cu 1 pat dublu + 1 </w:t>
      </w:r>
      <w:r w:rsidR="00E135FE">
        <w:rPr>
          <w:rFonts w:ascii="Cambria" w:eastAsia="Times New Roman" w:hAnsi="Cambria" w:cs="Times New Roman"/>
        </w:rPr>
        <w:t xml:space="preserve">canapea extensibila </w:t>
      </w:r>
    </w:p>
    <w:p w14:paraId="4026142E" w14:textId="0FE111D7" w:rsidR="00704C04" w:rsidRPr="0088094A" w:rsidRDefault="003F3BDC" w:rsidP="00704C04">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 xml:space="preserve">Studioul are </w:t>
      </w:r>
      <w:r w:rsidR="00E135FE">
        <w:rPr>
          <w:rFonts w:ascii="Cambria" w:eastAsia="Times New Roman" w:hAnsi="Cambria" w:cs="Times New Roman"/>
        </w:rPr>
        <w:t>30</w:t>
      </w:r>
      <w:r>
        <w:rPr>
          <w:rFonts w:ascii="Cambria" w:eastAsia="Times New Roman" w:hAnsi="Cambria" w:cs="Times New Roman"/>
        </w:rPr>
        <w:t>m²</w:t>
      </w:r>
      <w:r w:rsidR="00E135FE">
        <w:rPr>
          <w:rFonts w:ascii="Cambria" w:eastAsia="Times New Roman" w:hAnsi="Cambria" w:cs="Times New Roman"/>
        </w:rPr>
        <w:t xml:space="preserve">, </w:t>
      </w:r>
      <w:r w:rsidR="005603E5" w:rsidRPr="005603E5">
        <w:rPr>
          <w:rFonts w:ascii="Cambria" w:eastAsia="Times New Roman" w:hAnsi="Cambria" w:cs="Times New Roman"/>
        </w:rPr>
        <w:t xml:space="preserve">dotat cu </w:t>
      </w:r>
      <w:r w:rsidR="00704C04" w:rsidRPr="0088094A">
        <w:rPr>
          <w:rFonts w:ascii="Cambria" w:eastAsia="Times New Roman" w:hAnsi="Cambria" w:cs="Times New Roman"/>
        </w:rPr>
        <w:t>A/C, incălzire, balcon, bucătărie complet utilata, grătar, TV cu ecran LCD / plat, canale prin satelit, uscător de păr, fier, fier de călcat, suport pentru uscarea haine, seif, dulap, pat disponibil pentru copii (la cerere)</w:t>
      </w:r>
      <w:r w:rsidR="00704C04">
        <w:rPr>
          <w:rFonts w:ascii="Cambria" w:eastAsia="Times New Roman" w:hAnsi="Cambria" w:cs="Times New Roman"/>
        </w:rPr>
        <w:t>; curatenie zilnica</w:t>
      </w:r>
    </w:p>
    <w:p w14:paraId="3C02371F" w14:textId="7BECA294" w:rsidR="005603E5" w:rsidRPr="00704C04" w:rsidRDefault="005603E5" w:rsidP="00704C04">
      <w:pPr>
        <w:pStyle w:val="ListParagraph"/>
        <w:numPr>
          <w:ilvl w:val="0"/>
          <w:numId w:val="41"/>
        </w:numPr>
        <w:spacing w:before="100" w:beforeAutospacing="1" w:after="100" w:afterAutospacing="1" w:line="240" w:lineRule="auto"/>
        <w:rPr>
          <w:rFonts w:ascii="Cambria" w:eastAsia="Times New Roman" w:hAnsi="Cambria" w:cs="Times New Roman"/>
        </w:rPr>
      </w:pPr>
      <w:r w:rsidRPr="00704C04">
        <w:rPr>
          <w:rFonts w:ascii="Cambria" w:eastAsia="Times New Roman" w:hAnsi="Cambria" w:cs="Times New Roman"/>
          <w:b/>
          <w:bCs/>
        </w:rPr>
        <w:t>apartament</w:t>
      </w:r>
      <w:r w:rsidR="00E135FE" w:rsidRPr="00704C04">
        <w:rPr>
          <w:rFonts w:ascii="Cambria" w:eastAsia="Times New Roman" w:hAnsi="Cambria" w:cs="Times New Roman"/>
          <w:b/>
          <w:bCs/>
        </w:rPr>
        <w:t xml:space="preserve"> No.2</w:t>
      </w:r>
      <w:r w:rsidRPr="00704C04">
        <w:rPr>
          <w:rFonts w:ascii="Cambria" w:eastAsia="Times New Roman" w:hAnsi="Cambria" w:cs="Times New Roman"/>
          <w:b/>
          <w:bCs/>
        </w:rPr>
        <w:t xml:space="preserve"> cu 4 paturi</w:t>
      </w:r>
      <w:r w:rsidRPr="00704C04">
        <w:rPr>
          <w:rFonts w:ascii="Cambria" w:eastAsia="Times New Roman" w:hAnsi="Cambria" w:cs="Times New Roman"/>
        </w:rPr>
        <w:t>: 1 dormitor cu pat dublu + 3 paturi de 1 persoana - situate in sufragerie</w:t>
      </w:r>
    </w:p>
    <w:p w14:paraId="51F32BDF" w14:textId="77777777" w:rsidR="00704C04" w:rsidRPr="0088094A" w:rsidRDefault="005603E5" w:rsidP="00704C04">
      <w:pPr>
        <w:spacing w:before="100" w:beforeAutospacing="1" w:after="100" w:afterAutospacing="1" w:line="240" w:lineRule="auto"/>
        <w:rPr>
          <w:rFonts w:ascii="Cambria" w:eastAsia="Times New Roman" w:hAnsi="Cambria" w:cs="Times New Roman"/>
        </w:rPr>
      </w:pPr>
      <w:r w:rsidRPr="005603E5">
        <w:rPr>
          <w:rFonts w:ascii="Cambria" w:eastAsia="Times New Roman" w:hAnsi="Cambria" w:cs="Times New Roman"/>
        </w:rPr>
        <w:t xml:space="preserve">Apartamentul are </w:t>
      </w:r>
      <w:r w:rsidR="00704C04">
        <w:rPr>
          <w:rFonts w:ascii="Cambria" w:eastAsia="Times New Roman" w:hAnsi="Cambria" w:cs="Times New Roman"/>
        </w:rPr>
        <w:t>3</w:t>
      </w:r>
      <w:r w:rsidRPr="005603E5">
        <w:rPr>
          <w:rFonts w:ascii="Cambria" w:eastAsia="Times New Roman" w:hAnsi="Cambria" w:cs="Times New Roman"/>
        </w:rPr>
        <w:t>0m</w:t>
      </w:r>
      <w:r w:rsidR="00B42D4B">
        <w:rPr>
          <w:rFonts w:ascii="Cambria" w:eastAsia="Times New Roman" w:hAnsi="Cambria" w:cs="Times New Roman"/>
        </w:rPr>
        <w:t>²</w:t>
      </w:r>
      <w:r w:rsidR="00704C04">
        <w:rPr>
          <w:rFonts w:ascii="Cambria" w:eastAsia="Times New Roman" w:hAnsi="Cambria" w:cs="Times New Roman"/>
        </w:rPr>
        <w:t xml:space="preserve">, </w:t>
      </w:r>
      <w:r w:rsidR="00704C04" w:rsidRPr="005603E5">
        <w:rPr>
          <w:rFonts w:ascii="Cambria" w:eastAsia="Times New Roman" w:hAnsi="Cambria" w:cs="Times New Roman"/>
        </w:rPr>
        <w:t xml:space="preserve">dotat cu </w:t>
      </w:r>
      <w:r w:rsidR="00704C04" w:rsidRPr="0088094A">
        <w:rPr>
          <w:rFonts w:ascii="Cambria" w:eastAsia="Times New Roman" w:hAnsi="Cambria" w:cs="Times New Roman"/>
        </w:rPr>
        <w:t>A/C, incălzire, balcon, bucătărie complet utilata, grătar, TV cu ecran LCD / plat, canale prin satelit, uscător de păr, fier, fier de călcat, suport pentru uscarea haine, seif, dulap, pat disponibil pentru copii (la cerere)</w:t>
      </w:r>
      <w:r w:rsidR="00704C04">
        <w:rPr>
          <w:rFonts w:ascii="Cambria" w:eastAsia="Times New Roman" w:hAnsi="Cambria" w:cs="Times New Roman"/>
        </w:rPr>
        <w:t>; curatenie zilnica</w:t>
      </w:r>
    </w:p>
    <w:p w14:paraId="67424F19" w14:textId="35F512DB" w:rsidR="00FD461A" w:rsidRPr="00D14727" w:rsidRDefault="00FD461A" w:rsidP="00D14727">
      <w:pPr>
        <w:spacing w:before="100" w:beforeAutospacing="1" w:after="100" w:afterAutospacing="1" w:line="240" w:lineRule="auto"/>
        <w:rPr>
          <w:rFonts w:ascii="Cambria" w:eastAsia="Times New Roman" w:hAnsi="Cambria" w:cs="Times New Roman"/>
        </w:rPr>
      </w:pPr>
    </w:p>
    <w:p w14:paraId="5AACBC09" w14:textId="407CAD26"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4854898D" w:rsidR="009C2AD3" w:rsidRPr="00B97217"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2647533A" w14:textId="60FA2795"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5603E5">
        <w:rPr>
          <w:rFonts w:ascii="Cambria" w:eastAsia="Times New Roman" w:hAnsi="Cambria" w:cs="Arial"/>
          <w:color w:val="000000" w:themeColor="text1"/>
        </w:rPr>
        <w:t>bucatarie complet utilata</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091E0C62" w14:textId="15E13EFE" w:rsidR="005603E5" w:rsidRPr="006C2946"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-terasa</w:t>
      </w:r>
    </w:p>
    <w:p w14:paraId="7D3A4B2B" w14:textId="0BA6F47E" w:rsidR="006C2946" w:rsidRPr="00047FDF" w:rsidRDefault="006C2946"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w:t>
      </w:r>
    </w:p>
    <w:p w14:paraId="0244B41D" w14:textId="0282616D" w:rsidR="00047FDF" w:rsidRDefault="00047FDF" w:rsidP="004679AD">
      <w:pPr>
        <w:rPr>
          <w:b/>
          <w:color w:val="1F497D" w:themeColor="text2"/>
          <w:lang w:val="ro-RO"/>
        </w:rPr>
      </w:pPr>
    </w:p>
    <w:p w14:paraId="0F12EA03" w14:textId="0A0B6206"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2B67C282"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2A1375">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3BD1D079" w14:textId="19939AF6" w:rsidR="00831388" w:rsidRPr="0033063D" w:rsidRDefault="00831388" w:rsidP="00912FF2">
      <w:pPr>
        <w:pStyle w:val="NoSpacing"/>
        <w:numPr>
          <w:ilvl w:val="0"/>
          <w:numId w:val="29"/>
        </w:numPr>
        <w:rPr>
          <w:rFonts w:ascii="Cambria" w:hAnsi="Cambria"/>
          <w:color w:val="000000" w:themeColor="text1"/>
        </w:rPr>
      </w:pPr>
      <w:r>
        <w:rPr>
          <w:rFonts w:ascii="Cambria" w:hAnsi="Cambria"/>
          <w:color w:val="000000" w:themeColor="text1"/>
        </w:rPr>
        <w:t>-A/C contra cost 5euro/camera/zi</w:t>
      </w:r>
    </w:p>
    <w:p w14:paraId="70710696" w14:textId="77777777" w:rsidR="006D1C52" w:rsidRDefault="006D1C52" w:rsidP="00D07A55">
      <w:pPr>
        <w:rPr>
          <w:rFonts w:ascii="Cambria" w:hAnsi="Cambria"/>
          <w:b/>
          <w:color w:val="0070C0"/>
          <w:lang w:val="ro-RO"/>
        </w:rPr>
      </w:pPr>
    </w:p>
    <w:p w14:paraId="64BAA1A3" w14:textId="4AC94AD9"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37F9DDC0"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6D7DC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7D61B2BB"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090F5376" w:rsidR="00B53F25" w:rsidRDefault="00B53F25" w:rsidP="004679AD">
      <w:pPr>
        <w:rPr>
          <w:rFonts w:asciiTheme="majorHAnsi" w:hAnsiTheme="majorHAnsi"/>
          <w:b/>
          <w:color w:val="0070C0"/>
          <w:lang w:val="ro-RO"/>
        </w:rPr>
      </w:pPr>
    </w:p>
    <w:p w14:paraId="51E6EA05" w14:textId="77777777" w:rsidR="004C0F42" w:rsidRDefault="004C0F42" w:rsidP="004679AD">
      <w:pPr>
        <w:rPr>
          <w:rFonts w:asciiTheme="majorHAnsi" w:hAnsiTheme="majorHAnsi"/>
          <w:b/>
          <w:color w:val="0070C0"/>
          <w:lang w:val="ro-RO"/>
        </w:rPr>
      </w:pPr>
    </w:p>
    <w:p w14:paraId="547D1AF3" w14:textId="77777777" w:rsidR="004C0F42" w:rsidRDefault="004C0F42" w:rsidP="004679AD">
      <w:pPr>
        <w:rPr>
          <w:rFonts w:asciiTheme="majorHAnsi" w:hAnsiTheme="majorHAnsi"/>
          <w:b/>
          <w:color w:val="0070C0"/>
          <w:lang w:val="ro-RO"/>
        </w:rPr>
      </w:pPr>
    </w:p>
    <w:p w14:paraId="16595E53" w14:textId="22ACA686"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0C899FD9" w14:textId="1A3E15D5" w:rsidR="00A2615A" w:rsidRPr="00B13638" w:rsidRDefault="006B7F95" w:rsidP="00FE6DE5">
      <w:pPr>
        <w:pStyle w:val="NoSpacing"/>
        <w:rPr>
          <w:rFonts w:ascii="Cambria" w:hAnsi="Cambria"/>
        </w:rPr>
      </w:pPr>
      <w:r w:rsidRPr="006B7F95">
        <w:rPr>
          <w:rFonts w:ascii="Cambria" w:hAnsi="Cambria"/>
          <w:b/>
        </w:rPr>
        <w:t>Green View Luxury Apartments</w:t>
      </w:r>
      <w:r>
        <w:rPr>
          <w:rFonts w:ascii="Cambria" w:hAnsi="Cambria"/>
        </w:rPr>
        <w:t xml:space="preserve"> </w:t>
      </w:r>
    </w:p>
    <w:p w14:paraId="5F8AFA0E" w14:textId="1B483277" w:rsidR="00047FDF" w:rsidRPr="004177D3" w:rsidRDefault="00B13638" w:rsidP="004177D3">
      <w:pPr>
        <w:pStyle w:val="NoSpacing"/>
        <w:rPr>
          <w:rFonts w:ascii="Cambria" w:hAnsi="Cambria"/>
        </w:rPr>
      </w:pPr>
      <w:r w:rsidRPr="00B13638">
        <w:rPr>
          <w:rFonts w:ascii="Cambria" w:hAnsi="Cambria"/>
        </w:rPr>
        <w:t> </w:t>
      </w:r>
    </w:p>
    <w:p w14:paraId="0DB87D10" w14:textId="1FA88FE2" w:rsidR="00ED4786" w:rsidRPr="004177D3" w:rsidRDefault="004679AD" w:rsidP="00ED4786">
      <w:pPr>
        <w:rPr>
          <w:rFonts w:ascii="Cambria" w:hAnsi="Cambria"/>
          <w:b/>
          <w:color w:val="0070C0"/>
          <w:lang w:val="ro-RO"/>
        </w:rPr>
      </w:pPr>
      <w:r w:rsidRPr="00FE73E3">
        <w:rPr>
          <w:rFonts w:ascii="Cambria" w:hAnsi="Cambria" w:cs="Open Sans"/>
          <w:b/>
          <w:noProof/>
          <w:color w:val="0070C0"/>
        </w:rPr>
        <mc:AlternateContent>
          <mc:Choice Requires="wps">
            <w:drawing>
              <wp:anchor distT="0" distB="0" distL="114300" distR="114300" simplePos="0" relativeHeight="251661312" behindDoc="0" locked="0" layoutInCell="1" allowOverlap="1" wp14:anchorId="5884908F" wp14:editId="20A4888D">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F3780"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FE6DE5">
        <w:rPr>
          <w:rFonts w:ascii="Cambria" w:hAnsi="Cambria"/>
          <w:b/>
          <w:noProof/>
          <w:color w:val="0070C0"/>
        </w:rPr>
        <w:t>GREEN VIEW LUXURY</w:t>
      </w:r>
      <w:r w:rsidR="00FE73E3" w:rsidRPr="00FE73E3">
        <w:rPr>
          <w:rFonts w:ascii="Cambria" w:hAnsi="Cambria"/>
          <w:b/>
          <w:noProof/>
          <w:color w:val="0070C0"/>
        </w:rPr>
        <w:t xml:space="preserve"> APARTMENTS</w:t>
      </w:r>
      <w:r w:rsidR="00C31030" w:rsidRPr="00FE73E3">
        <w:rPr>
          <w:rFonts w:ascii="Cambria" w:hAnsi="Cambria"/>
          <w:b/>
          <w:color w:val="0070C0"/>
          <w:lang w:val="ro-RO"/>
        </w:rPr>
        <w:t xml:space="preserve"> </w:t>
      </w:r>
      <w:r w:rsidR="00C31030" w:rsidRPr="00B43719">
        <w:rPr>
          <w:rFonts w:ascii="Cambria" w:hAnsi="Cambria"/>
          <w:b/>
          <w:color w:val="0070C0"/>
          <w:lang w:val="ro-RO"/>
        </w:rPr>
        <w:t xml:space="preserve">– </w:t>
      </w:r>
      <w:r w:rsidR="00FE73E3">
        <w:rPr>
          <w:rFonts w:ascii="Cambria" w:hAnsi="Cambria"/>
          <w:b/>
          <w:color w:val="0070C0"/>
          <w:lang w:val="ro-RO"/>
        </w:rPr>
        <w:t>LIMENAS</w:t>
      </w:r>
      <w:r w:rsidR="00C31030" w:rsidRPr="00B43719">
        <w:rPr>
          <w:rFonts w:ascii="Cambria" w:hAnsi="Cambria"/>
          <w:b/>
          <w:color w:val="0070C0"/>
          <w:lang w:val="ro-RO"/>
        </w:rPr>
        <w:t xml:space="preserve"> (INSULA THASSOS)</w:t>
      </w:r>
    </w:p>
    <w:p w14:paraId="70127DEB" w14:textId="77777777" w:rsidR="00FE6DE5" w:rsidRPr="00FE6DE5" w:rsidRDefault="00FE6DE5" w:rsidP="00FE6DE5">
      <w:pPr>
        <w:pStyle w:val="NoSpacing"/>
        <w:rPr>
          <w:rFonts w:asciiTheme="majorHAnsi" w:hAnsiTheme="majorHAnsi"/>
        </w:rPr>
      </w:pPr>
      <w:r w:rsidRPr="00FE6DE5">
        <w:rPr>
          <w:rFonts w:asciiTheme="majorHAnsi" w:hAnsiTheme="majorHAnsi"/>
        </w:rPr>
        <w:t>Green View Apartments oferă unități de cazare cu WiFi gratuit și zonă de relaxare, în Limenas, la mai puțin de 50 de metri de plaja Limenas și la 1,5 km de plaja Makryammos.</w:t>
      </w:r>
    </w:p>
    <w:p w14:paraId="10759AA8" w14:textId="3923449A" w:rsidR="00FE6DE5" w:rsidRPr="00FE6DE5" w:rsidRDefault="00FE6DE5" w:rsidP="00FE6DE5">
      <w:pPr>
        <w:pStyle w:val="NoSpacing"/>
        <w:rPr>
          <w:rFonts w:asciiTheme="majorHAnsi" w:hAnsiTheme="majorHAnsi"/>
        </w:rPr>
      </w:pPr>
      <w:r w:rsidRPr="00FE6DE5">
        <w:rPr>
          <w:rFonts w:asciiTheme="majorHAnsi" w:hAnsiTheme="majorHAnsi"/>
        </w:rPr>
        <w:t>Toate unitățile de cazare au aer condiționat, living cu o canapea, TV cu ecran plat, bucătărie bine utilată, cu zonă de luat masa și baie privată cu duș, uscător de păr și articole de toaletă gratuite. Unitățile de cazare sunt dotate cu frigider, cuptor, plită, fierbător și aparat de cafea.</w:t>
      </w:r>
    </w:p>
    <w:p w14:paraId="0ABAE34B" w14:textId="77777777" w:rsidR="00FE6DE5" w:rsidRPr="00FE6DE5" w:rsidRDefault="00FE6DE5" w:rsidP="00FE6DE5">
      <w:pPr>
        <w:pStyle w:val="NoSpacing"/>
        <w:rPr>
          <w:rFonts w:asciiTheme="majorHAnsi" w:hAnsiTheme="majorHAnsi"/>
        </w:rPr>
      </w:pPr>
      <w:r w:rsidRPr="00FE6DE5">
        <w:rPr>
          <w:rFonts w:asciiTheme="majorHAnsi" w:hAnsiTheme="majorHAnsi"/>
        </w:rPr>
        <w:t>Oaspeții beneficiază de terasă.</w:t>
      </w:r>
    </w:p>
    <w:p w14:paraId="3EAE79EE" w14:textId="056E739C" w:rsidR="00FE6DE5" w:rsidRPr="00FE6DE5" w:rsidRDefault="000A5AF2" w:rsidP="00FE6DE5">
      <w:pPr>
        <w:pStyle w:val="NoSpacing"/>
        <w:rPr>
          <w:rFonts w:asciiTheme="majorHAnsi" w:hAnsiTheme="majorHAnsi"/>
        </w:rPr>
      </w:pPr>
      <w:r>
        <w:rPr>
          <w:noProof/>
        </w:rPr>
        <w:drawing>
          <wp:anchor distT="0" distB="0" distL="114300" distR="114300" simplePos="0" relativeHeight="251665408" behindDoc="1" locked="0" layoutInCell="1" allowOverlap="1" wp14:anchorId="167BF95A" wp14:editId="2B01DEB9">
            <wp:simplePos x="0" y="0"/>
            <wp:positionH relativeFrom="column">
              <wp:posOffset>3228975</wp:posOffset>
            </wp:positionH>
            <wp:positionV relativeFrom="paragraph">
              <wp:posOffset>2577465</wp:posOffset>
            </wp:positionV>
            <wp:extent cx="3114675" cy="2171700"/>
            <wp:effectExtent l="0" t="0" r="9525" b="0"/>
            <wp:wrapTight wrapText="bothSides">
              <wp:wrapPolygon edited="0">
                <wp:start x="0" y="0"/>
                <wp:lineTo x="0" y="21411"/>
                <wp:lineTo x="21534" y="21411"/>
                <wp:lineTo x="21534" y="0"/>
                <wp:lineTo x="0" y="0"/>
              </wp:wrapPolygon>
            </wp:wrapTight>
            <wp:docPr id="6" name="Picture 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eria de imagini a proprietăţii"/>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11467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4706AEAE" wp14:editId="5A41D7D5">
            <wp:simplePos x="0" y="0"/>
            <wp:positionH relativeFrom="margin">
              <wp:align>left</wp:align>
            </wp:positionH>
            <wp:positionV relativeFrom="paragraph">
              <wp:posOffset>2558415</wp:posOffset>
            </wp:positionV>
            <wp:extent cx="3152775" cy="2203450"/>
            <wp:effectExtent l="0" t="0" r="9525" b="6350"/>
            <wp:wrapTight wrapText="bothSides">
              <wp:wrapPolygon edited="0">
                <wp:start x="0" y="0"/>
                <wp:lineTo x="0" y="21476"/>
                <wp:lineTo x="21535" y="21476"/>
                <wp:lineTo x="21535" y="0"/>
                <wp:lineTo x="0" y="0"/>
              </wp:wrapPolygon>
            </wp:wrapTight>
            <wp:docPr id="5" name="Picture 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eria de imagini a proprietăţi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52775" cy="220345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3360" behindDoc="1" locked="0" layoutInCell="1" allowOverlap="1" wp14:anchorId="1C282913" wp14:editId="0CCE1D2C">
            <wp:simplePos x="0" y="0"/>
            <wp:positionH relativeFrom="margin">
              <wp:posOffset>3228975</wp:posOffset>
            </wp:positionH>
            <wp:positionV relativeFrom="paragraph">
              <wp:posOffset>424815</wp:posOffset>
            </wp:positionV>
            <wp:extent cx="3105150" cy="2089785"/>
            <wp:effectExtent l="0" t="0" r="0" b="5715"/>
            <wp:wrapTight wrapText="bothSides">
              <wp:wrapPolygon edited="0">
                <wp:start x="0" y="0"/>
                <wp:lineTo x="0" y="21462"/>
                <wp:lineTo x="21467" y="21462"/>
                <wp:lineTo x="21467" y="0"/>
                <wp:lineTo x="0" y="0"/>
              </wp:wrapPolygon>
            </wp:wrapTight>
            <wp:docPr id="4" name="Picture 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a de imagini a proprietăţi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05150"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DE5" w:rsidRPr="00FE6DE5">
        <w:rPr>
          <w:rFonts w:asciiTheme="majorHAnsi" w:hAnsiTheme="majorHAnsi"/>
        </w:rPr>
        <w:t>Punctele de atracție renumite situate aproape de Green View Apartments includ plaja Papias, portul Thassos și amfiteatrul antic.</w:t>
      </w:r>
    </w:p>
    <w:p w14:paraId="76B52F98" w14:textId="63FBBFF8" w:rsidR="00ED4786" w:rsidRPr="00FE6DE5" w:rsidRDefault="00DE79CF" w:rsidP="00FE6DE5">
      <w:pPr>
        <w:pStyle w:val="NoSpacing"/>
        <w:rPr>
          <w:rFonts w:asciiTheme="majorHAnsi" w:hAnsiTheme="majorHAnsi"/>
        </w:rPr>
      </w:pPr>
      <w:r>
        <w:rPr>
          <w:noProof/>
        </w:rPr>
        <w:drawing>
          <wp:anchor distT="0" distB="0" distL="114300" distR="114300" simplePos="0" relativeHeight="251662336" behindDoc="1" locked="0" layoutInCell="1" allowOverlap="1" wp14:anchorId="1C013297" wp14:editId="4523E327">
            <wp:simplePos x="0" y="0"/>
            <wp:positionH relativeFrom="margin">
              <wp:align>left</wp:align>
            </wp:positionH>
            <wp:positionV relativeFrom="paragraph">
              <wp:posOffset>87630</wp:posOffset>
            </wp:positionV>
            <wp:extent cx="3132455" cy="2080260"/>
            <wp:effectExtent l="0" t="0" r="0" b="0"/>
            <wp:wrapTight wrapText="bothSides">
              <wp:wrapPolygon edited="0">
                <wp:start x="0" y="0"/>
                <wp:lineTo x="0" y="21363"/>
                <wp:lineTo x="21412" y="21363"/>
                <wp:lineTo x="21412" y="0"/>
                <wp:lineTo x="0" y="0"/>
              </wp:wrapPolygon>
            </wp:wrapTight>
            <wp:docPr id="3" name="Picture 3"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a de imagini a proprietăţii"/>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132455"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sidRPr="00FE6DE5">
        <w:rPr>
          <w:rFonts w:asciiTheme="majorHAnsi" w:hAnsiTheme="majorHAnsi"/>
          <w:noProof/>
        </w:rPr>
        <w:t xml:space="preserve">       </w:t>
      </w:r>
    </w:p>
    <w:p w14:paraId="69E8E880" w14:textId="016729BB" w:rsidR="004679AD" w:rsidRPr="00FE6DE5" w:rsidRDefault="004679AD" w:rsidP="00FE6DE5">
      <w:pPr>
        <w:pStyle w:val="NoSpacing"/>
        <w:rPr>
          <w:rFonts w:asciiTheme="majorHAnsi" w:hAnsiTheme="majorHAnsi"/>
        </w:rPr>
      </w:pPr>
    </w:p>
    <w:p w14:paraId="42AEA9BC" w14:textId="7CAC3D45" w:rsidR="00A2615A" w:rsidRDefault="00E833C4" w:rsidP="00ED4786">
      <w:r>
        <w:rPr>
          <w:noProof/>
        </w:rPr>
        <w:lastRenderedPageBreak/>
        <w:drawing>
          <wp:anchor distT="0" distB="0" distL="114300" distR="114300" simplePos="0" relativeHeight="251670528" behindDoc="1" locked="0" layoutInCell="1" allowOverlap="1" wp14:anchorId="0B3B4A5D" wp14:editId="0846E705">
            <wp:simplePos x="0" y="0"/>
            <wp:positionH relativeFrom="margin">
              <wp:align>left</wp:align>
            </wp:positionH>
            <wp:positionV relativeFrom="paragraph">
              <wp:posOffset>4383405</wp:posOffset>
            </wp:positionV>
            <wp:extent cx="3105150" cy="2066925"/>
            <wp:effectExtent l="0" t="0" r="0" b="9525"/>
            <wp:wrapTight wrapText="bothSides">
              <wp:wrapPolygon edited="0">
                <wp:start x="0" y="0"/>
                <wp:lineTo x="0" y="21500"/>
                <wp:lineTo x="21467" y="21500"/>
                <wp:lineTo x="21467" y="0"/>
                <wp:lineTo x="0" y="0"/>
              </wp:wrapPolygon>
            </wp:wrapTight>
            <wp:docPr id="24" name="Picture 2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eria de imagini a proprietăţii"/>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10515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32FD50A6" wp14:editId="23196710">
            <wp:simplePos x="0" y="0"/>
            <wp:positionH relativeFrom="column">
              <wp:posOffset>3181350</wp:posOffset>
            </wp:positionH>
            <wp:positionV relativeFrom="paragraph">
              <wp:posOffset>4393565</wp:posOffset>
            </wp:positionV>
            <wp:extent cx="3181350" cy="2057400"/>
            <wp:effectExtent l="0" t="0" r="0" b="0"/>
            <wp:wrapTight wrapText="bothSides">
              <wp:wrapPolygon edited="0">
                <wp:start x="0" y="0"/>
                <wp:lineTo x="0" y="21400"/>
                <wp:lineTo x="21471" y="21400"/>
                <wp:lineTo x="21471" y="0"/>
                <wp:lineTo x="0" y="0"/>
              </wp:wrapPolygon>
            </wp:wrapTight>
            <wp:docPr id="25" name="Picture 2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eria de imagini a proprietăţii"/>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18135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AF2">
        <w:rPr>
          <w:noProof/>
        </w:rPr>
        <w:drawing>
          <wp:anchor distT="0" distB="0" distL="114300" distR="114300" simplePos="0" relativeHeight="251669504" behindDoc="1" locked="0" layoutInCell="1" allowOverlap="1" wp14:anchorId="5A9C1764" wp14:editId="5C82280A">
            <wp:simplePos x="0" y="0"/>
            <wp:positionH relativeFrom="column">
              <wp:posOffset>3181350</wp:posOffset>
            </wp:positionH>
            <wp:positionV relativeFrom="paragraph">
              <wp:posOffset>2250440</wp:posOffset>
            </wp:positionV>
            <wp:extent cx="3190875" cy="2076450"/>
            <wp:effectExtent l="0" t="0" r="9525" b="0"/>
            <wp:wrapTight wrapText="bothSides">
              <wp:wrapPolygon edited="0">
                <wp:start x="0" y="0"/>
                <wp:lineTo x="0" y="21402"/>
                <wp:lineTo x="21536" y="21402"/>
                <wp:lineTo x="21536" y="0"/>
                <wp:lineTo x="0" y="0"/>
              </wp:wrapPolygon>
            </wp:wrapTight>
            <wp:docPr id="23" name="Picture 23"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leria de imagini a proprietăţii"/>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19087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AF2">
        <w:rPr>
          <w:noProof/>
        </w:rPr>
        <w:drawing>
          <wp:anchor distT="0" distB="0" distL="114300" distR="114300" simplePos="0" relativeHeight="251668480" behindDoc="1" locked="0" layoutInCell="1" allowOverlap="1" wp14:anchorId="24087458" wp14:editId="509418A4">
            <wp:simplePos x="0" y="0"/>
            <wp:positionH relativeFrom="margin">
              <wp:align>left</wp:align>
            </wp:positionH>
            <wp:positionV relativeFrom="paragraph">
              <wp:posOffset>2259330</wp:posOffset>
            </wp:positionV>
            <wp:extent cx="3105150" cy="2066925"/>
            <wp:effectExtent l="0" t="0" r="0" b="9525"/>
            <wp:wrapTight wrapText="bothSides">
              <wp:wrapPolygon edited="0">
                <wp:start x="0" y="0"/>
                <wp:lineTo x="0" y="21500"/>
                <wp:lineTo x="21467" y="21500"/>
                <wp:lineTo x="21467" y="0"/>
                <wp:lineTo x="0" y="0"/>
              </wp:wrapPolygon>
            </wp:wrapTight>
            <wp:docPr id="15" name="Picture 1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eria de imagini a proprietăţii"/>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10515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AF2">
        <w:rPr>
          <w:noProof/>
        </w:rPr>
        <w:drawing>
          <wp:anchor distT="0" distB="0" distL="114300" distR="114300" simplePos="0" relativeHeight="251666432" behindDoc="1" locked="0" layoutInCell="1" allowOverlap="1" wp14:anchorId="4D7A2B54" wp14:editId="411EAB08">
            <wp:simplePos x="0" y="0"/>
            <wp:positionH relativeFrom="column">
              <wp:posOffset>3181350</wp:posOffset>
            </wp:positionH>
            <wp:positionV relativeFrom="paragraph">
              <wp:posOffset>21590</wp:posOffset>
            </wp:positionV>
            <wp:extent cx="3190875" cy="2162175"/>
            <wp:effectExtent l="0" t="0" r="9525" b="9525"/>
            <wp:wrapTight wrapText="bothSides">
              <wp:wrapPolygon edited="0">
                <wp:start x="0" y="0"/>
                <wp:lineTo x="0" y="21505"/>
                <wp:lineTo x="21536" y="21505"/>
                <wp:lineTo x="21536" y="0"/>
                <wp:lineTo x="0" y="0"/>
              </wp:wrapPolygon>
            </wp:wrapTight>
            <wp:docPr id="8" name="Picture 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eria de imagini a proprietăţii"/>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90875" cy="2162175"/>
                    </a:xfrm>
                    <a:prstGeom prst="rect">
                      <a:avLst/>
                    </a:prstGeom>
                    <a:noFill/>
                    <a:ln>
                      <a:noFill/>
                    </a:ln>
                  </pic:spPr>
                </pic:pic>
              </a:graphicData>
            </a:graphic>
          </wp:anchor>
        </w:drawing>
      </w:r>
      <w:r w:rsidR="000A5AF2">
        <w:rPr>
          <w:noProof/>
        </w:rPr>
        <w:drawing>
          <wp:anchor distT="0" distB="0" distL="114300" distR="114300" simplePos="0" relativeHeight="251667456" behindDoc="1" locked="0" layoutInCell="1" allowOverlap="1" wp14:anchorId="662B47E7" wp14:editId="01CA189B">
            <wp:simplePos x="0" y="0"/>
            <wp:positionH relativeFrom="margin">
              <wp:align>left</wp:align>
            </wp:positionH>
            <wp:positionV relativeFrom="paragraph">
              <wp:posOffset>12065</wp:posOffset>
            </wp:positionV>
            <wp:extent cx="3114675" cy="2171700"/>
            <wp:effectExtent l="0" t="0" r="9525" b="0"/>
            <wp:wrapTight wrapText="bothSides">
              <wp:wrapPolygon edited="0">
                <wp:start x="0" y="0"/>
                <wp:lineTo x="0" y="21411"/>
                <wp:lineTo x="21534" y="21411"/>
                <wp:lineTo x="21534" y="0"/>
                <wp:lineTo x="0" y="0"/>
              </wp:wrapPolygon>
            </wp:wrapTight>
            <wp:docPr id="7" name="Picture 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ria de imagini a proprietăţii"/>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114675" cy="2171700"/>
                    </a:xfrm>
                    <a:prstGeom prst="rect">
                      <a:avLst/>
                    </a:prstGeom>
                    <a:noFill/>
                    <a:ln>
                      <a:noFill/>
                    </a:ln>
                  </pic:spPr>
                </pic:pic>
              </a:graphicData>
            </a:graphic>
          </wp:anchor>
        </w:drawing>
      </w:r>
      <w:r w:rsidR="000A5AF2">
        <w:t xml:space="preserve"> </w:t>
      </w:r>
    </w:p>
    <w:p w14:paraId="76295F59" w14:textId="2C3BCCCC" w:rsidR="00A2615A" w:rsidRDefault="00A2615A" w:rsidP="00ED4786"/>
    <w:p w14:paraId="1145B29E" w14:textId="6CA34434" w:rsidR="003343B6" w:rsidRPr="004014A5" w:rsidRDefault="003343B6" w:rsidP="003343B6">
      <w:pPr>
        <w:jc w:val="center"/>
        <w:rPr>
          <w:b/>
          <w:bCs/>
          <w:color w:val="0070C0"/>
          <w:sz w:val="24"/>
          <w:szCs w:val="24"/>
        </w:rPr>
      </w:pPr>
      <w:r>
        <w:rPr>
          <w:b/>
          <w:bCs/>
          <w:color w:val="0070C0"/>
          <w:sz w:val="24"/>
          <w:szCs w:val="24"/>
        </w:rPr>
        <w:t>Cod oferta: #als</w:t>
      </w:r>
      <w:r w:rsidR="004014A5">
        <w:rPr>
          <w:b/>
          <w:bCs/>
          <w:color w:val="0070C0"/>
          <w:sz w:val="24"/>
          <w:szCs w:val="24"/>
        </w:rPr>
        <w:t>100</w:t>
      </w:r>
    </w:p>
    <w:p w14:paraId="0D2C8481" w14:textId="7FE40CE5" w:rsidR="00A2615A" w:rsidRDefault="00A2615A" w:rsidP="003343B6">
      <w:pPr>
        <w:jc w:val="center"/>
      </w:pPr>
    </w:p>
    <w:p w14:paraId="5B5E3E0E" w14:textId="1A798E98" w:rsidR="00A2615A" w:rsidRDefault="00A2615A" w:rsidP="004014A5">
      <w:pPr>
        <w:tabs>
          <w:tab w:val="left" w:pos="5805"/>
        </w:tabs>
      </w:pPr>
    </w:p>
    <w:p w14:paraId="7914C898" w14:textId="4F084623" w:rsidR="00A2615A" w:rsidRDefault="00A2615A" w:rsidP="00ED4786"/>
    <w:p w14:paraId="4D92E518" w14:textId="738C81A2" w:rsidR="00BF09BC" w:rsidRPr="0033063D" w:rsidRDefault="00BF09BC" w:rsidP="00ED4786"/>
    <w:sectPr w:rsidR="00BF09BC" w:rsidRPr="0033063D"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567E6" w14:textId="77777777" w:rsidR="009442AA" w:rsidRDefault="009442AA" w:rsidP="00B61A44">
      <w:pPr>
        <w:spacing w:after="0" w:line="240" w:lineRule="auto"/>
      </w:pPr>
      <w:r>
        <w:separator/>
      </w:r>
    </w:p>
  </w:endnote>
  <w:endnote w:type="continuationSeparator" w:id="0">
    <w:p w14:paraId="0BE9FCE4" w14:textId="77777777" w:rsidR="009442AA" w:rsidRDefault="009442AA"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08225" w14:textId="77777777" w:rsidR="009442AA" w:rsidRDefault="009442AA" w:rsidP="00B61A44">
      <w:pPr>
        <w:spacing w:after="0" w:line="240" w:lineRule="auto"/>
      </w:pPr>
      <w:r>
        <w:separator/>
      </w:r>
    </w:p>
  </w:footnote>
  <w:footnote w:type="continuationSeparator" w:id="0">
    <w:p w14:paraId="31ADFD5A" w14:textId="77777777" w:rsidR="009442AA" w:rsidRDefault="009442AA"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6465E"/>
    <w:multiLevelType w:val="hybridMultilevel"/>
    <w:tmpl w:val="AAA401C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38"/>
  </w:num>
  <w:num w:numId="6">
    <w:abstractNumId w:val="38"/>
  </w:num>
  <w:num w:numId="7">
    <w:abstractNumId w:val="26"/>
  </w:num>
  <w:num w:numId="8">
    <w:abstractNumId w:val="2"/>
  </w:num>
  <w:num w:numId="9">
    <w:abstractNumId w:val="32"/>
  </w:num>
  <w:num w:numId="10">
    <w:abstractNumId w:val="19"/>
  </w:num>
  <w:num w:numId="11">
    <w:abstractNumId w:val="25"/>
  </w:num>
  <w:num w:numId="12">
    <w:abstractNumId w:val="23"/>
  </w:num>
  <w:num w:numId="13">
    <w:abstractNumId w:val="36"/>
  </w:num>
  <w:num w:numId="14">
    <w:abstractNumId w:val="21"/>
  </w:num>
  <w:num w:numId="15">
    <w:abstractNumId w:val="35"/>
  </w:num>
  <w:num w:numId="16">
    <w:abstractNumId w:val="31"/>
  </w:num>
  <w:num w:numId="17">
    <w:abstractNumId w:val="0"/>
  </w:num>
  <w:num w:numId="18">
    <w:abstractNumId w:val="13"/>
  </w:num>
  <w:num w:numId="19">
    <w:abstractNumId w:val="5"/>
  </w:num>
  <w:num w:numId="20">
    <w:abstractNumId w:val="30"/>
  </w:num>
  <w:num w:numId="21">
    <w:abstractNumId w:val="29"/>
  </w:num>
  <w:num w:numId="22">
    <w:abstractNumId w:val="3"/>
  </w:num>
  <w:num w:numId="23">
    <w:abstractNumId w:val="34"/>
  </w:num>
  <w:num w:numId="24">
    <w:abstractNumId w:val="16"/>
  </w:num>
  <w:num w:numId="25">
    <w:abstractNumId w:val="33"/>
  </w:num>
  <w:num w:numId="26">
    <w:abstractNumId w:val="37"/>
  </w:num>
  <w:num w:numId="27">
    <w:abstractNumId w:val="7"/>
  </w:num>
  <w:num w:numId="28">
    <w:abstractNumId w:val="27"/>
  </w:num>
  <w:num w:numId="29">
    <w:abstractNumId w:val="18"/>
  </w:num>
  <w:num w:numId="30">
    <w:abstractNumId w:val="12"/>
  </w:num>
  <w:num w:numId="31">
    <w:abstractNumId w:val="6"/>
  </w:num>
  <w:num w:numId="32">
    <w:abstractNumId w:val="14"/>
  </w:num>
  <w:num w:numId="33">
    <w:abstractNumId w:val="10"/>
  </w:num>
  <w:num w:numId="34">
    <w:abstractNumId w:val="28"/>
  </w:num>
  <w:num w:numId="35">
    <w:abstractNumId w:val="17"/>
  </w:num>
  <w:num w:numId="36">
    <w:abstractNumId w:val="39"/>
  </w:num>
  <w:num w:numId="37">
    <w:abstractNumId w:val="8"/>
  </w:num>
  <w:num w:numId="38">
    <w:abstractNumId w:val="22"/>
  </w:num>
  <w:num w:numId="39">
    <w:abstractNumId w:val="24"/>
  </w:num>
  <w:num w:numId="40">
    <w:abstractNumId w:val="2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0EDC"/>
    <w:rsid w:val="00006A4B"/>
    <w:rsid w:val="00031657"/>
    <w:rsid w:val="00036479"/>
    <w:rsid w:val="00041B03"/>
    <w:rsid w:val="00046503"/>
    <w:rsid w:val="00047FDF"/>
    <w:rsid w:val="000524C1"/>
    <w:rsid w:val="00052CEE"/>
    <w:rsid w:val="00055B15"/>
    <w:rsid w:val="000650E9"/>
    <w:rsid w:val="00066613"/>
    <w:rsid w:val="00075A64"/>
    <w:rsid w:val="00081430"/>
    <w:rsid w:val="000A3179"/>
    <w:rsid w:val="000A5AF2"/>
    <w:rsid w:val="000B75F4"/>
    <w:rsid w:val="000C1630"/>
    <w:rsid w:val="000C34D2"/>
    <w:rsid w:val="000C5365"/>
    <w:rsid w:val="000E4C35"/>
    <w:rsid w:val="000F4330"/>
    <w:rsid w:val="000F44D6"/>
    <w:rsid w:val="00101BB5"/>
    <w:rsid w:val="00102522"/>
    <w:rsid w:val="001155BA"/>
    <w:rsid w:val="001172BD"/>
    <w:rsid w:val="0012281C"/>
    <w:rsid w:val="00142F55"/>
    <w:rsid w:val="001447CD"/>
    <w:rsid w:val="00157409"/>
    <w:rsid w:val="001649AA"/>
    <w:rsid w:val="001650DA"/>
    <w:rsid w:val="00170FF8"/>
    <w:rsid w:val="00181B44"/>
    <w:rsid w:val="00185DC3"/>
    <w:rsid w:val="001A70F0"/>
    <w:rsid w:val="001B164D"/>
    <w:rsid w:val="001B4563"/>
    <w:rsid w:val="001C101A"/>
    <w:rsid w:val="001C5EEF"/>
    <w:rsid w:val="001D146D"/>
    <w:rsid w:val="001F12B1"/>
    <w:rsid w:val="001F647F"/>
    <w:rsid w:val="001F69AD"/>
    <w:rsid w:val="00200762"/>
    <w:rsid w:val="0020251A"/>
    <w:rsid w:val="00221FAA"/>
    <w:rsid w:val="0022593A"/>
    <w:rsid w:val="00277923"/>
    <w:rsid w:val="00284153"/>
    <w:rsid w:val="00294E8F"/>
    <w:rsid w:val="002A1256"/>
    <w:rsid w:val="002A1375"/>
    <w:rsid w:val="002A43E9"/>
    <w:rsid w:val="002B1D5F"/>
    <w:rsid w:val="002B653C"/>
    <w:rsid w:val="002B725C"/>
    <w:rsid w:val="002C43DC"/>
    <w:rsid w:val="002C6BE9"/>
    <w:rsid w:val="002C7D78"/>
    <w:rsid w:val="002D2C7A"/>
    <w:rsid w:val="002D6158"/>
    <w:rsid w:val="002D76E5"/>
    <w:rsid w:val="002E4FDF"/>
    <w:rsid w:val="002F3602"/>
    <w:rsid w:val="002F5438"/>
    <w:rsid w:val="002F64A9"/>
    <w:rsid w:val="00300149"/>
    <w:rsid w:val="00307F55"/>
    <w:rsid w:val="003123EC"/>
    <w:rsid w:val="00321FCA"/>
    <w:rsid w:val="0033063D"/>
    <w:rsid w:val="003343B6"/>
    <w:rsid w:val="003364A7"/>
    <w:rsid w:val="00340B0C"/>
    <w:rsid w:val="003414DB"/>
    <w:rsid w:val="003477D2"/>
    <w:rsid w:val="00353A34"/>
    <w:rsid w:val="00373F21"/>
    <w:rsid w:val="003746DC"/>
    <w:rsid w:val="00383EE3"/>
    <w:rsid w:val="00390C6E"/>
    <w:rsid w:val="0039185F"/>
    <w:rsid w:val="003976E5"/>
    <w:rsid w:val="003A4F2E"/>
    <w:rsid w:val="003A79F1"/>
    <w:rsid w:val="003B48EB"/>
    <w:rsid w:val="003C2009"/>
    <w:rsid w:val="003D4750"/>
    <w:rsid w:val="003E20C6"/>
    <w:rsid w:val="003F041F"/>
    <w:rsid w:val="003F2CDB"/>
    <w:rsid w:val="003F3BDC"/>
    <w:rsid w:val="004014A5"/>
    <w:rsid w:val="0040192C"/>
    <w:rsid w:val="004030F9"/>
    <w:rsid w:val="0040352A"/>
    <w:rsid w:val="004048C3"/>
    <w:rsid w:val="00416611"/>
    <w:rsid w:val="004177D3"/>
    <w:rsid w:val="004206C3"/>
    <w:rsid w:val="00422C49"/>
    <w:rsid w:val="004233DF"/>
    <w:rsid w:val="004316F6"/>
    <w:rsid w:val="00454046"/>
    <w:rsid w:val="0046049E"/>
    <w:rsid w:val="004679AD"/>
    <w:rsid w:val="00470831"/>
    <w:rsid w:val="004775E0"/>
    <w:rsid w:val="004A4F6B"/>
    <w:rsid w:val="004C0F42"/>
    <w:rsid w:val="004C5796"/>
    <w:rsid w:val="004E0B3F"/>
    <w:rsid w:val="004F54D8"/>
    <w:rsid w:val="00501B4B"/>
    <w:rsid w:val="00506530"/>
    <w:rsid w:val="00506DD8"/>
    <w:rsid w:val="00513A29"/>
    <w:rsid w:val="005177D6"/>
    <w:rsid w:val="005211FD"/>
    <w:rsid w:val="0052121E"/>
    <w:rsid w:val="00521C7E"/>
    <w:rsid w:val="00523DB9"/>
    <w:rsid w:val="00530D95"/>
    <w:rsid w:val="00532740"/>
    <w:rsid w:val="00535A26"/>
    <w:rsid w:val="005603E5"/>
    <w:rsid w:val="00560652"/>
    <w:rsid w:val="00560992"/>
    <w:rsid w:val="00580868"/>
    <w:rsid w:val="00585249"/>
    <w:rsid w:val="005A0D07"/>
    <w:rsid w:val="005B7F9D"/>
    <w:rsid w:val="005C0C68"/>
    <w:rsid w:val="005C3441"/>
    <w:rsid w:val="005C3DF4"/>
    <w:rsid w:val="005E14D9"/>
    <w:rsid w:val="005E199B"/>
    <w:rsid w:val="005F65D3"/>
    <w:rsid w:val="005F6E68"/>
    <w:rsid w:val="00600408"/>
    <w:rsid w:val="00613731"/>
    <w:rsid w:val="00615621"/>
    <w:rsid w:val="00622BD6"/>
    <w:rsid w:val="00626E34"/>
    <w:rsid w:val="00633910"/>
    <w:rsid w:val="00634650"/>
    <w:rsid w:val="006502F7"/>
    <w:rsid w:val="006541DA"/>
    <w:rsid w:val="006567BB"/>
    <w:rsid w:val="00660B1E"/>
    <w:rsid w:val="0068180F"/>
    <w:rsid w:val="00692383"/>
    <w:rsid w:val="006A3218"/>
    <w:rsid w:val="006A3513"/>
    <w:rsid w:val="006B0C65"/>
    <w:rsid w:val="006B7F95"/>
    <w:rsid w:val="006C2946"/>
    <w:rsid w:val="006D1C52"/>
    <w:rsid w:val="006D60ED"/>
    <w:rsid w:val="006E46E9"/>
    <w:rsid w:val="00702F48"/>
    <w:rsid w:val="00704C04"/>
    <w:rsid w:val="007074CF"/>
    <w:rsid w:val="00721558"/>
    <w:rsid w:val="007246AA"/>
    <w:rsid w:val="007313B0"/>
    <w:rsid w:val="0077474B"/>
    <w:rsid w:val="00780BCA"/>
    <w:rsid w:val="007B43A6"/>
    <w:rsid w:val="007C37A7"/>
    <w:rsid w:val="00805C0E"/>
    <w:rsid w:val="008209AA"/>
    <w:rsid w:val="00831388"/>
    <w:rsid w:val="00856F77"/>
    <w:rsid w:val="00872D8D"/>
    <w:rsid w:val="008858E4"/>
    <w:rsid w:val="00896AD3"/>
    <w:rsid w:val="008A6A67"/>
    <w:rsid w:val="008C2018"/>
    <w:rsid w:val="008C51CD"/>
    <w:rsid w:val="008E4C69"/>
    <w:rsid w:val="008F49DA"/>
    <w:rsid w:val="0091255B"/>
    <w:rsid w:val="00912FF2"/>
    <w:rsid w:val="009168FC"/>
    <w:rsid w:val="00921247"/>
    <w:rsid w:val="00927DDA"/>
    <w:rsid w:val="009337F2"/>
    <w:rsid w:val="0093548B"/>
    <w:rsid w:val="009442AA"/>
    <w:rsid w:val="00944D60"/>
    <w:rsid w:val="0094584C"/>
    <w:rsid w:val="009471C0"/>
    <w:rsid w:val="00957A05"/>
    <w:rsid w:val="00967E54"/>
    <w:rsid w:val="0097154C"/>
    <w:rsid w:val="00975460"/>
    <w:rsid w:val="009C2AD3"/>
    <w:rsid w:val="009D0677"/>
    <w:rsid w:val="009D7640"/>
    <w:rsid w:val="009F05FB"/>
    <w:rsid w:val="009F5BE6"/>
    <w:rsid w:val="00A0197A"/>
    <w:rsid w:val="00A04D2E"/>
    <w:rsid w:val="00A05F82"/>
    <w:rsid w:val="00A073D3"/>
    <w:rsid w:val="00A10C2D"/>
    <w:rsid w:val="00A14282"/>
    <w:rsid w:val="00A15C30"/>
    <w:rsid w:val="00A2615A"/>
    <w:rsid w:val="00A47197"/>
    <w:rsid w:val="00A51145"/>
    <w:rsid w:val="00A6533E"/>
    <w:rsid w:val="00A66783"/>
    <w:rsid w:val="00A87B65"/>
    <w:rsid w:val="00A92237"/>
    <w:rsid w:val="00AA3A99"/>
    <w:rsid w:val="00AA53AA"/>
    <w:rsid w:val="00AC5460"/>
    <w:rsid w:val="00AD3F01"/>
    <w:rsid w:val="00AE2883"/>
    <w:rsid w:val="00AF3F8F"/>
    <w:rsid w:val="00AF782E"/>
    <w:rsid w:val="00B13638"/>
    <w:rsid w:val="00B27D00"/>
    <w:rsid w:val="00B345D5"/>
    <w:rsid w:val="00B42129"/>
    <w:rsid w:val="00B42D4B"/>
    <w:rsid w:val="00B431F9"/>
    <w:rsid w:val="00B43719"/>
    <w:rsid w:val="00B53F25"/>
    <w:rsid w:val="00B606AA"/>
    <w:rsid w:val="00B61A44"/>
    <w:rsid w:val="00B70572"/>
    <w:rsid w:val="00B845EF"/>
    <w:rsid w:val="00B97217"/>
    <w:rsid w:val="00BC3783"/>
    <w:rsid w:val="00BD096B"/>
    <w:rsid w:val="00BF09BC"/>
    <w:rsid w:val="00C02459"/>
    <w:rsid w:val="00C056D3"/>
    <w:rsid w:val="00C1733D"/>
    <w:rsid w:val="00C221A7"/>
    <w:rsid w:val="00C22414"/>
    <w:rsid w:val="00C31030"/>
    <w:rsid w:val="00C45BE7"/>
    <w:rsid w:val="00C50089"/>
    <w:rsid w:val="00C542E0"/>
    <w:rsid w:val="00C56B36"/>
    <w:rsid w:val="00C803F1"/>
    <w:rsid w:val="00C80A13"/>
    <w:rsid w:val="00C84DA6"/>
    <w:rsid w:val="00C87932"/>
    <w:rsid w:val="00CA50CD"/>
    <w:rsid w:val="00CB0578"/>
    <w:rsid w:val="00CB381A"/>
    <w:rsid w:val="00CD0306"/>
    <w:rsid w:val="00CD32CF"/>
    <w:rsid w:val="00CE10FE"/>
    <w:rsid w:val="00CE2E1C"/>
    <w:rsid w:val="00CF2EE0"/>
    <w:rsid w:val="00D07A55"/>
    <w:rsid w:val="00D07EBE"/>
    <w:rsid w:val="00D10222"/>
    <w:rsid w:val="00D14727"/>
    <w:rsid w:val="00D15FDA"/>
    <w:rsid w:val="00D40CE5"/>
    <w:rsid w:val="00D54274"/>
    <w:rsid w:val="00D775DE"/>
    <w:rsid w:val="00D87D66"/>
    <w:rsid w:val="00D945F6"/>
    <w:rsid w:val="00DB20D0"/>
    <w:rsid w:val="00DC1155"/>
    <w:rsid w:val="00DD4266"/>
    <w:rsid w:val="00DD5805"/>
    <w:rsid w:val="00DD591A"/>
    <w:rsid w:val="00DD7D57"/>
    <w:rsid w:val="00DE79CF"/>
    <w:rsid w:val="00E135FE"/>
    <w:rsid w:val="00E2305B"/>
    <w:rsid w:val="00E25C58"/>
    <w:rsid w:val="00E2714E"/>
    <w:rsid w:val="00E53B58"/>
    <w:rsid w:val="00E55FAC"/>
    <w:rsid w:val="00E833C4"/>
    <w:rsid w:val="00E86C7B"/>
    <w:rsid w:val="00E902C3"/>
    <w:rsid w:val="00E92764"/>
    <w:rsid w:val="00E9409F"/>
    <w:rsid w:val="00EB743D"/>
    <w:rsid w:val="00ED1DA4"/>
    <w:rsid w:val="00ED4786"/>
    <w:rsid w:val="00EE3598"/>
    <w:rsid w:val="00EF6859"/>
    <w:rsid w:val="00F00980"/>
    <w:rsid w:val="00F15071"/>
    <w:rsid w:val="00F150C9"/>
    <w:rsid w:val="00F17BCD"/>
    <w:rsid w:val="00F301CD"/>
    <w:rsid w:val="00F3160F"/>
    <w:rsid w:val="00F35A83"/>
    <w:rsid w:val="00F40252"/>
    <w:rsid w:val="00F40C37"/>
    <w:rsid w:val="00F4372E"/>
    <w:rsid w:val="00F520E3"/>
    <w:rsid w:val="00F73F5A"/>
    <w:rsid w:val="00F75117"/>
    <w:rsid w:val="00F768E6"/>
    <w:rsid w:val="00F8020F"/>
    <w:rsid w:val="00FA3799"/>
    <w:rsid w:val="00FA49D7"/>
    <w:rsid w:val="00FB1A78"/>
    <w:rsid w:val="00FB2AAC"/>
    <w:rsid w:val="00FC28F2"/>
    <w:rsid w:val="00FC44BE"/>
    <w:rsid w:val="00FD461A"/>
    <w:rsid w:val="00FE0293"/>
    <w:rsid w:val="00FE1DA1"/>
    <w:rsid w:val="00FE6DE5"/>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21809009">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479684289">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18</cp:revision>
  <cp:lastPrinted>2019-03-22T11:06:00Z</cp:lastPrinted>
  <dcterms:created xsi:type="dcterms:W3CDTF">2020-11-09T11:38:00Z</dcterms:created>
  <dcterms:modified xsi:type="dcterms:W3CDTF">2021-03-22T08:36:00Z</dcterms:modified>
</cp:coreProperties>
</file>