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10C1A117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5603E5">
        <w:rPr>
          <w:rFonts w:ascii="Ebrima" w:hAnsi="Ebrima" w:cs="Open Sans"/>
          <w:b/>
          <w:color w:val="0070C0"/>
          <w:sz w:val="32"/>
          <w:szCs w:val="32"/>
        </w:rPr>
        <w:t>AKROKERAMON APARTMENTS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50693FF4" w:rsidR="00501B4B" w:rsidRPr="00506DD8" w:rsidRDefault="005603E5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LIMENAS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F46102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543D95F" w:rsidR="004679AD" w:rsidRPr="00501B4B" w:rsidRDefault="00FE0293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3A2236D5" wp14:editId="049D5FD4">
            <wp:extent cx="6705600" cy="3248025"/>
            <wp:effectExtent l="0" t="0" r="0" b="9525"/>
            <wp:docPr id="15" name="Picture 15" descr="Thassos - Limenas | Thassos, Visiting greece, Tha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assos - Limenas | Thassos, Visiting greece, Thas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8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921"/>
        <w:gridCol w:w="2247"/>
        <w:gridCol w:w="2261"/>
        <w:gridCol w:w="2019"/>
      </w:tblGrid>
      <w:tr w:rsidR="009D471D" w:rsidRPr="00E55FAC" w14:paraId="272CB329" w14:textId="20A49A12" w:rsidTr="009D471D">
        <w:trPr>
          <w:trHeight w:val="2190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292C257D" w:rsidR="009D471D" w:rsidRPr="00E55FAC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B283494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Studio</w:t>
            </w:r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1347743D" w14:textId="40525BA9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No.</w:t>
            </w:r>
            <w:r w:rsidR="008B4C9D">
              <w:rPr>
                <w:rStyle w:val="Strong"/>
                <w:rFonts w:ascii="Cambria" w:hAnsi="Cambria"/>
              </w:rPr>
              <w:t>22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</w:p>
          <w:p w14:paraId="0393F198" w14:textId="1075D3B5" w:rsidR="009D471D" w:rsidRPr="00560652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3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3AD2DA7B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2adl+1chd)</w:t>
            </w:r>
          </w:p>
          <w:p w14:paraId="1E647930" w14:textId="2E20C92F" w:rsidR="009D471D" w:rsidRPr="003F3BDC" w:rsidRDefault="009D471D" w:rsidP="003F3BDC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3847585A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 w:rsidRPr="00560652">
              <w:rPr>
                <w:rStyle w:val="Strong"/>
                <w:rFonts w:ascii="Cambria" w:hAnsi="Cambria"/>
              </w:rPr>
              <w:t>Apartament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No.12</w:t>
            </w:r>
          </w:p>
          <w:p w14:paraId="1E8C3A4D" w14:textId="420C911A" w:rsidR="009D471D" w:rsidRPr="00560652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4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70EB788B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4adl+1chd)</w:t>
            </w:r>
          </w:p>
          <w:p w14:paraId="147C5313" w14:textId="77777777" w:rsidR="00A9415A" w:rsidRDefault="00A9415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0F89F185" w14:textId="4EC0D94D" w:rsidR="009D471D" w:rsidRPr="00E55FAC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9D471D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B58EAD9" w14:textId="77777777" w:rsidR="009D471D" w:rsidRPr="0052121E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6D3FD62" w14:textId="0D02DB6B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 w:rsidRPr="0052121E">
              <w:rPr>
                <w:rStyle w:val="Strong"/>
                <w:rFonts w:ascii="Cambria" w:hAnsi="Cambria"/>
              </w:rPr>
              <w:t>Apartament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No.21</w:t>
            </w:r>
          </w:p>
          <w:p w14:paraId="00B2B98B" w14:textId="3CEB0FC8" w:rsidR="009D471D" w:rsidRPr="0052121E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 xml:space="preserve">cu 4 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297FECA7" w14:textId="275A8E6D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>(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2121E">
              <w:rPr>
                <w:rStyle w:val="Strong"/>
                <w:rFonts w:ascii="Cambria" w:hAnsi="Cambria"/>
              </w:rPr>
              <w:t xml:space="preserve"> 3adl+</w:t>
            </w:r>
            <w:r w:rsidR="00021633">
              <w:rPr>
                <w:rStyle w:val="Strong"/>
                <w:rFonts w:ascii="Cambria" w:hAnsi="Cambria"/>
              </w:rPr>
              <w:t>1</w:t>
            </w:r>
            <w:r w:rsidRPr="0052121E">
              <w:rPr>
                <w:rStyle w:val="Strong"/>
                <w:rFonts w:ascii="Cambria" w:hAnsi="Cambria"/>
              </w:rPr>
              <w:t>chd)</w:t>
            </w:r>
          </w:p>
          <w:p w14:paraId="07F8DAB8" w14:textId="77777777" w:rsidR="00A9415A" w:rsidRDefault="00A9415A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A032EF1" w14:textId="62491A39" w:rsidR="009D471D" w:rsidRPr="00E55FAC" w:rsidRDefault="009D471D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ADE6BB9" w14:textId="77777777" w:rsidR="00A9415A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 w:rsidRPr="00513A29">
              <w:rPr>
                <w:rStyle w:val="Strong"/>
                <w:rFonts w:ascii="Cambria" w:hAnsi="Cambria"/>
              </w:rPr>
              <w:t>Apartament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56B8F3A2" w14:textId="5C210C36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No.23</w:t>
            </w:r>
          </w:p>
          <w:p w14:paraId="4B34C627" w14:textId="42A2A50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No.33</w:t>
            </w:r>
          </w:p>
          <w:p w14:paraId="3CA257F6" w14:textId="692CC522" w:rsidR="009D471D" w:rsidRPr="00513A29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4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14D26DDB" w14:textId="77777777" w:rsidR="009D471D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13A29">
              <w:rPr>
                <w:rStyle w:val="Strong"/>
                <w:rFonts w:ascii="Cambria" w:hAnsi="Cambria"/>
              </w:rPr>
              <w:t>(</w:t>
            </w:r>
            <w:proofErr w:type="spellStart"/>
            <w:r w:rsidRPr="00513A29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13A29">
              <w:rPr>
                <w:rStyle w:val="Strong"/>
                <w:rFonts w:ascii="Cambria" w:hAnsi="Cambria"/>
              </w:rPr>
              <w:t xml:space="preserve"> 3adl+2chd)</w:t>
            </w:r>
          </w:p>
          <w:p w14:paraId="25E7DD40" w14:textId="39F55BE0" w:rsidR="009D471D" w:rsidRPr="00513A29" w:rsidRDefault="009D471D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</w:tc>
      </w:tr>
      <w:tr w:rsidR="00CE6108" w:rsidRPr="00E55FAC" w14:paraId="4D76F63C" w14:textId="77777777" w:rsidTr="003D6D54">
        <w:trPr>
          <w:trHeight w:val="26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4D1278" w14:textId="308A9AD4" w:rsidR="00CE6108" w:rsidRPr="00E55FAC" w:rsidRDefault="006A2C32" w:rsidP="001A70F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1CA5F0E" w14:textId="21A3EA6D" w:rsidR="00CE6108" w:rsidRDefault="00B66AB7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1905E9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AD97A4" w14:textId="263DEC31" w:rsidR="00CE6108" w:rsidRPr="00F00980" w:rsidRDefault="00DA1F09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500B4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D9F5CA6" w14:textId="34002AB7" w:rsidR="00CE6108" w:rsidRDefault="00961C04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02163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5B21FB2" w14:textId="642882D5" w:rsidR="00CE6108" w:rsidRDefault="009D516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E6000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E6108" w:rsidRPr="00E55FAC" w14:paraId="2E44A450" w14:textId="77777777" w:rsidTr="003D6D54">
        <w:trPr>
          <w:trHeight w:val="224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B6E27B6" w14:textId="12094E78" w:rsidR="00CE6108" w:rsidRPr="00E55FAC" w:rsidRDefault="006A2C32" w:rsidP="001A70F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01.06-15.06.2021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F62A97" w14:textId="480A8234" w:rsidR="00CE6108" w:rsidRDefault="00B66AB7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1905E9">
              <w:rPr>
                <w:rStyle w:val="Strong"/>
                <w:rFonts w:ascii="Cambria" w:hAnsi="Cambria"/>
                <w:bCs w:val="0"/>
              </w:rPr>
              <w:t>8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DCCA28B" w14:textId="2153C49C" w:rsidR="00CE6108" w:rsidRPr="00F00980" w:rsidRDefault="00DA1F09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500B4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E849779" w14:textId="6BE137BB" w:rsidR="00CE6108" w:rsidRDefault="00961C04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02163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FB3C2C9" w14:textId="3FDD64D8" w:rsidR="00CE6108" w:rsidRDefault="009D516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E6000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E6108" w:rsidRPr="00E55FAC" w14:paraId="4D86B93C" w14:textId="77777777" w:rsidTr="003D6D54">
        <w:trPr>
          <w:trHeight w:val="197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96CFBF4" w14:textId="25DE1BBE" w:rsidR="00CE6108" w:rsidRPr="00E55FAC" w:rsidRDefault="006A2C32" w:rsidP="001A70F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16.06-30.06.2021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50A96A2" w14:textId="6FF6F23D" w:rsidR="00CE6108" w:rsidRDefault="001905E9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B66AB7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241B146" w14:textId="3595B185" w:rsidR="00CE6108" w:rsidRPr="00F00980" w:rsidRDefault="00DA1F09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500B4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D3A9DFA" w14:textId="6FAA1599" w:rsidR="00CE6108" w:rsidRDefault="00961C04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02163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CB4799" w14:textId="134E4BEB" w:rsidR="00CE6108" w:rsidRDefault="009D516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E6000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5254DE29" w14:textId="497E37AC" w:rsidTr="003D6D54">
        <w:trPr>
          <w:trHeight w:val="26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742ADE6A" w:rsidR="009D471D" w:rsidRPr="00E55FAC" w:rsidRDefault="009D471D" w:rsidP="001A70F0">
            <w:pPr>
              <w:pStyle w:val="NoSpacing"/>
              <w:rPr>
                <w:rFonts w:ascii="Cambria" w:hAnsi="Cambria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01.07-</w:t>
            </w:r>
            <w:r>
              <w:rPr>
                <w:rStyle w:val="Strong"/>
                <w:rFonts w:ascii="Cambria" w:hAnsi="Cambria"/>
                <w:bCs w:val="0"/>
              </w:rPr>
              <w:t>14</w:t>
            </w:r>
            <w:r w:rsidRPr="00E55FAC">
              <w:rPr>
                <w:rStyle w:val="Strong"/>
                <w:rFonts w:ascii="Cambria" w:hAnsi="Cambria"/>
                <w:bCs w:val="0"/>
              </w:rPr>
              <w:t>.07.202</w:t>
            </w:r>
            <w:r w:rsidR="006A2C3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23A55387" w:rsidR="009D471D" w:rsidRPr="00F00980" w:rsidRDefault="001905E9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7B787033" w:rsidR="009D471D" w:rsidRPr="00F00980" w:rsidRDefault="009D471D" w:rsidP="00B606AA">
            <w:pPr>
              <w:pStyle w:val="NoSpacing"/>
              <w:jc w:val="center"/>
              <w:rPr>
                <w:rFonts w:ascii="Cambria" w:hAnsi="Cambria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DA1F09">
              <w:rPr>
                <w:rStyle w:val="Strong"/>
                <w:rFonts w:ascii="Cambria" w:hAnsi="Cambria"/>
                <w:bCs w:val="0"/>
              </w:rPr>
              <w:t>18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1A8AB37B" w:rsidR="009D471D" w:rsidRPr="00F00980" w:rsidRDefault="009D471D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61C04">
              <w:rPr>
                <w:rStyle w:val="Strong"/>
                <w:rFonts w:ascii="Cambria" w:hAnsi="Cambria"/>
                <w:bCs w:val="0"/>
              </w:rPr>
              <w:t>05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E34196" w14:textId="431604D0" w:rsidR="009D471D" w:rsidRPr="00F00980" w:rsidRDefault="009D471D" w:rsidP="00FC44B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004F4">
              <w:rPr>
                <w:rStyle w:val="Strong"/>
                <w:rFonts w:ascii="Cambria" w:hAnsi="Cambria"/>
                <w:bCs w:val="0"/>
              </w:rPr>
              <w:t>18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6E3F65BA" w14:textId="1EFA57CF" w:rsidTr="009D471D">
        <w:trPr>
          <w:trHeight w:val="172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38D241B2" w:rsidR="009D471D" w:rsidRPr="00E55FAC" w:rsidRDefault="009D471D" w:rsidP="001A70F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</w:t>
            </w:r>
            <w:r w:rsidRPr="00E55FAC">
              <w:rPr>
                <w:rStyle w:val="Strong"/>
                <w:rFonts w:ascii="Cambria" w:hAnsi="Cambria"/>
                <w:bCs w:val="0"/>
              </w:rPr>
              <w:t>.07-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6A2C3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47AE4FD9" w:rsidR="009D471D" w:rsidRPr="00F00980" w:rsidRDefault="001905E9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4AEC4F6B" w:rsidR="009D471D" w:rsidRPr="00F00980" w:rsidRDefault="009D471D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1F826315" w:rsidR="009D471D" w:rsidRPr="00F00980" w:rsidRDefault="009D471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61C04">
              <w:rPr>
                <w:rStyle w:val="Strong"/>
                <w:rFonts w:ascii="Cambria" w:hAnsi="Cambria"/>
                <w:bCs w:val="0"/>
              </w:rPr>
              <w:t>18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F21126" w14:textId="78C4AAB7" w:rsidR="009D471D" w:rsidRPr="00F00980" w:rsidRDefault="009D471D" w:rsidP="006A351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501B0F">
              <w:rPr>
                <w:rStyle w:val="Strong"/>
                <w:rFonts w:ascii="Cambria" w:hAnsi="Cambria"/>
                <w:bCs w:val="0"/>
              </w:rPr>
              <w:t>48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69B79E5F" w14:textId="09AB3147" w:rsidTr="009D471D">
        <w:trPr>
          <w:trHeight w:val="289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28EE2604" w:rsidR="009D471D" w:rsidRPr="00E55FAC" w:rsidRDefault="009D471D" w:rsidP="001A70F0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15.09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6A2C3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1BA0BDD9" w:rsidR="009D471D" w:rsidRPr="00F00980" w:rsidRDefault="001905E9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9D471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7176BA3E" w:rsidR="009D471D" w:rsidRPr="00F00980" w:rsidRDefault="009D471D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32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3125CC1C" w:rsidR="009D471D" w:rsidRPr="00F00980" w:rsidRDefault="009D471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61C04">
              <w:rPr>
                <w:rStyle w:val="Strong"/>
                <w:rFonts w:ascii="Cambria" w:hAnsi="Cambria"/>
                <w:bCs w:val="0"/>
              </w:rPr>
              <w:t>05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CB60866" w14:textId="3CA3A8E6" w:rsidR="009D471D" w:rsidRPr="00F00980" w:rsidRDefault="009D471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501B0F">
              <w:rPr>
                <w:rStyle w:val="Strong"/>
                <w:rFonts w:ascii="Cambria" w:hAnsi="Cambria"/>
                <w:bCs w:val="0"/>
              </w:rPr>
              <w:t>48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D471D" w:rsidRPr="00E55FAC" w14:paraId="48305B1E" w14:textId="70B697E5" w:rsidTr="009D471D">
        <w:trPr>
          <w:trHeight w:val="210"/>
          <w:jc w:val="center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3ADD8586" w:rsidR="009D471D" w:rsidRPr="00E55FAC" w:rsidRDefault="009D471D" w:rsidP="00E55FAC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Pr="00E55FAC">
              <w:rPr>
                <w:rStyle w:val="Strong"/>
                <w:rFonts w:ascii="Cambria" w:hAnsi="Cambria"/>
                <w:bCs w:val="0"/>
              </w:rPr>
              <w:t>.09-30.09.202</w:t>
            </w:r>
            <w:r w:rsidR="006A2C3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0128527B" w:rsidR="009D471D" w:rsidRPr="00FC44BE" w:rsidRDefault="001905E9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5500E309" w:rsidR="009D471D" w:rsidRPr="00FC44BE" w:rsidRDefault="009D471D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94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1DBEE055" w:rsidR="009D471D" w:rsidRPr="00FC44BE" w:rsidRDefault="00961C04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112752" w14:textId="671C59E1" w:rsidR="009D471D" w:rsidRPr="00FC44BE" w:rsidRDefault="00501B0F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9D471D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006DE899" w:rsidR="00BD096B" w:rsidRPr="005603E5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studio/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0E6866F6" w14:textId="77777777" w:rsidR="003D6D54" w:rsidRDefault="005603E5" w:rsidP="00A2615A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5603E5">
        <w:rPr>
          <w:rStyle w:val="Strong"/>
          <w:rFonts w:ascii="Cambria" w:hAnsi="Cambria"/>
          <w:sz w:val="22"/>
          <w:szCs w:val="22"/>
        </w:rPr>
        <w:t>Limenas</w:t>
      </w:r>
      <w:proofErr w:type="spellEnd"/>
      <w:r w:rsidRPr="005603E5">
        <w:rPr>
          <w:rFonts w:ascii="Cambria" w:hAnsi="Cambria"/>
          <w:sz w:val="22"/>
          <w:szCs w:val="22"/>
        </w:rPr>
        <w:t xml:space="preserve"> (gr. “port”) </w:t>
      </w:r>
      <w:proofErr w:type="spellStart"/>
      <w:r w:rsidRPr="005603E5">
        <w:rPr>
          <w:rFonts w:ascii="Cambria" w:hAnsi="Cambria"/>
          <w:sz w:val="22"/>
          <w:szCs w:val="22"/>
        </w:rPr>
        <w:t>cunoscut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 xml:space="preserve"> ca </w:t>
      </w:r>
      <w:r w:rsidRPr="005603E5">
        <w:rPr>
          <w:rStyle w:val="Strong"/>
          <w:rFonts w:ascii="Cambria" w:hAnsi="Cambria"/>
          <w:sz w:val="22"/>
          <w:szCs w:val="22"/>
        </w:rPr>
        <w:t>Thassos Town</w:t>
      </w:r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este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capitala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Style w:val="Emphasis"/>
          <w:rFonts w:ascii="Cambria" w:hAnsi="Cambria"/>
          <w:sz w:val="22"/>
          <w:szCs w:val="22"/>
        </w:rPr>
        <w:t>Insulei</w:t>
      </w:r>
      <w:proofErr w:type="spellEnd"/>
      <w:r w:rsidRPr="005603E5">
        <w:rPr>
          <w:rStyle w:val="Emphasis"/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Style w:val="Emphasis"/>
          <w:rFonts w:ascii="Cambria" w:hAnsi="Cambria"/>
          <w:sz w:val="22"/>
          <w:szCs w:val="22"/>
        </w:rPr>
        <w:t>Smarald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portul</w:t>
      </w:r>
      <w:proofErr w:type="spellEnd"/>
      <w:r w:rsidRPr="005603E5">
        <w:rPr>
          <w:rFonts w:ascii="Cambria" w:hAnsi="Cambria"/>
          <w:sz w:val="22"/>
          <w:szCs w:val="22"/>
        </w:rPr>
        <w:t xml:space="preserve"> principal de </w:t>
      </w:r>
      <w:proofErr w:type="spellStart"/>
      <w:r w:rsidRPr="005603E5">
        <w:rPr>
          <w:rFonts w:ascii="Cambria" w:hAnsi="Cambria"/>
          <w:sz w:val="22"/>
          <w:szCs w:val="22"/>
        </w:rPr>
        <w:t>legatura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dintre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r w:rsidRPr="005603E5">
        <w:rPr>
          <w:rStyle w:val="Strong"/>
          <w:rFonts w:ascii="Cambria" w:hAnsi="Cambria"/>
          <w:sz w:val="22"/>
          <w:szCs w:val="22"/>
        </w:rPr>
        <w:t>Thassos</w:t>
      </w:r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r w:rsidRPr="005603E5">
        <w:rPr>
          <w:rStyle w:val="Strong"/>
          <w:rFonts w:ascii="Cambria" w:hAnsi="Cambria"/>
          <w:sz w:val="22"/>
          <w:szCs w:val="22"/>
        </w:rPr>
        <w:t xml:space="preserve">Grecia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Continentala</w:t>
      </w:r>
      <w:r w:rsidRPr="005603E5">
        <w:rPr>
          <w:rFonts w:ascii="Cambria" w:hAnsi="Cambria"/>
          <w:sz w:val="22"/>
          <w:szCs w:val="22"/>
        </w:rPr>
        <w:t>.Partea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nord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gramStart"/>
      <w:r w:rsidRPr="005603E5">
        <w:rPr>
          <w:rFonts w:ascii="Cambria" w:hAnsi="Cambria"/>
          <w:sz w:val="22"/>
          <w:szCs w:val="22"/>
        </w:rPr>
        <w:t>a</w:t>
      </w:r>
      <w:proofErr w:type="gram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insulei</w:t>
      </w:r>
      <w:proofErr w:type="spellEnd"/>
      <w:r w:rsidRPr="005603E5">
        <w:rPr>
          <w:rFonts w:ascii="Cambria" w:hAnsi="Cambria"/>
          <w:sz w:val="22"/>
          <w:szCs w:val="22"/>
        </w:rPr>
        <w:t xml:space="preserve"> Thassos </w:t>
      </w:r>
      <w:proofErr w:type="spellStart"/>
      <w:r w:rsidRPr="005603E5">
        <w:rPr>
          <w:rFonts w:ascii="Cambria" w:hAnsi="Cambria"/>
          <w:sz w:val="22"/>
          <w:szCs w:val="22"/>
        </w:rPr>
        <w:t>este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deosebit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frumoasa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inconjurata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vegetatie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deasa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munti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acoperiti</w:t>
      </w:r>
      <w:proofErr w:type="spellEnd"/>
      <w:r w:rsidRPr="005603E5">
        <w:rPr>
          <w:rFonts w:ascii="Cambria" w:hAnsi="Cambria"/>
          <w:sz w:val="22"/>
          <w:szCs w:val="22"/>
        </w:rPr>
        <w:t xml:space="preserve"> cu </w:t>
      </w:r>
      <w:proofErr w:type="spellStart"/>
      <w:r w:rsidRPr="005603E5">
        <w:rPr>
          <w:rFonts w:ascii="Cambria" w:hAnsi="Cambria"/>
          <w:sz w:val="22"/>
          <w:szCs w:val="22"/>
        </w:rPr>
        <w:t>pini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plantatii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maslini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ce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confera</w:t>
      </w:r>
      <w:proofErr w:type="spellEnd"/>
      <w:r w:rsidRPr="005603E5">
        <w:rPr>
          <w:rFonts w:ascii="Cambria" w:hAnsi="Cambria"/>
          <w:sz w:val="22"/>
          <w:szCs w:val="22"/>
        </w:rPr>
        <w:t xml:space="preserve"> un </w:t>
      </w:r>
      <w:proofErr w:type="spellStart"/>
      <w:r w:rsidRPr="005603E5">
        <w:rPr>
          <w:rFonts w:ascii="Cambria" w:hAnsi="Cambria"/>
          <w:sz w:val="22"/>
          <w:szCs w:val="22"/>
        </w:rPr>
        <w:t>aer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pitoresc</w:t>
      </w:r>
      <w:proofErr w:type="spellEnd"/>
      <w:r w:rsidRPr="005603E5">
        <w:rPr>
          <w:rFonts w:ascii="Cambria" w:hAnsi="Cambria"/>
          <w:sz w:val="22"/>
          <w:szCs w:val="22"/>
        </w:rPr>
        <w:t>, 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Limenas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Thassos</w:t>
      </w:r>
      <w:r w:rsidRPr="005603E5">
        <w:rPr>
          <w:rFonts w:ascii="Cambria" w:hAnsi="Cambria"/>
          <w:sz w:val="22"/>
          <w:szCs w:val="22"/>
        </w:rPr>
        <w:t xml:space="preserve"> e un </w:t>
      </w:r>
      <w:proofErr w:type="spellStart"/>
      <w:r w:rsidRPr="005603E5">
        <w:rPr>
          <w:rFonts w:ascii="Cambria" w:hAnsi="Cambria"/>
          <w:sz w:val="22"/>
          <w:szCs w:val="22"/>
        </w:rPr>
        <w:t>deliciu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pentru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pasionatii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istorie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atrasi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multimea</w:t>
      </w:r>
      <w:proofErr w:type="spellEnd"/>
      <w:r w:rsidRPr="005603E5">
        <w:rPr>
          <w:rFonts w:ascii="Cambria" w:hAnsi="Cambria"/>
          <w:sz w:val="22"/>
          <w:szCs w:val="22"/>
        </w:rPr>
        <w:t xml:space="preserve"> de </w:t>
      </w:r>
      <w:proofErr w:type="spellStart"/>
      <w:r w:rsidRPr="005603E5">
        <w:rPr>
          <w:rFonts w:ascii="Cambria" w:hAnsi="Cambria"/>
          <w:sz w:val="22"/>
          <w:szCs w:val="22"/>
        </w:rPr>
        <w:t>situri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arheologice</w:t>
      </w:r>
      <w:proofErr w:type="spellEnd"/>
      <w:r w:rsidRPr="005603E5">
        <w:rPr>
          <w:rFonts w:ascii="Cambria" w:hAnsi="Cambria"/>
          <w:sz w:val="22"/>
          <w:szCs w:val="22"/>
        </w:rPr>
        <w:t xml:space="preserve"> care </w:t>
      </w:r>
      <w:proofErr w:type="spellStart"/>
      <w:r w:rsidRPr="005603E5">
        <w:rPr>
          <w:rFonts w:ascii="Cambria" w:hAnsi="Cambria"/>
          <w:sz w:val="22"/>
          <w:szCs w:val="22"/>
        </w:rPr>
        <w:t>dateaza</w:t>
      </w:r>
      <w:proofErr w:type="spellEnd"/>
      <w:r w:rsidRPr="005603E5">
        <w:rPr>
          <w:rFonts w:ascii="Cambria" w:hAnsi="Cambria"/>
          <w:sz w:val="22"/>
          <w:szCs w:val="22"/>
        </w:rPr>
        <w:t xml:space="preserve"> din </w:t>
      </w:r>
      <w:proofErr w:type="spellStart"/>
      <w:r w:rsidRPr="005603E5">
        <w:rPr>
          <w:rFonts w:ascii="Cambria" w:hAnsi="Cambria"/>
          <w:sz w:val="22"/>
          <w:szCs w:val="22"/>
        </w:rPr>
        <w:t>vremea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Greciei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Antice</w:t>
      </w:r>
      <w:proofErr w:type="spellEnd"/>
      <w:r w:rsidRPr="005603E5">
        <w:rPr>
          <w:rFonts w:ascii="Cambria" w:hAnsi="Cambria"/>
          <w:sz w:val="22"/>
          <w:szCs w:val="22"/>
        </w:rPr>
        <w:t>.</w:t>
      </w:r>
    </w:p>
    <w:p w14:paraId="4B58EBAA" w14:textId="391FA778" w:rsidR="00A2615A" w:rsidRDefault="005603E5" w:rsidP="00A2615A">
      <w:pPr>
        <w:pStyle w:val="NormalWeb"/>
        <w:rPr>
          <w:rFonts w:ascii="Cambria" w:hAnsi="Cambria"/>
          <w:sz w:val="22"/>
          <w:szCs w:val="22"/>
        </w:rPr>
      </w:pPr>
      <w:proofErr w:type="spellStart"/>
      <w:r w:rsidRPr="005603E5">
        <w:rPr>
          <w:rFonts w:ascii="Cambria" w:hAnsi="Cambria"/>
          <w:sz w:val="22"/>
          <w:szCs w:val="22"/>
        </w:rPr>
        <w:lastRenderedPageBreak/>
        <w:t>Orasul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este</w:t>
      </w:r>
      <w:proofErr w:type="spellEnd"/>
      <w:r w:rsidRPr="005603E5">
        <w:rPr>
          <w:rFonts w:ascii="Cambria" w:hAnsi="Cambria"/>
          <w:sz w:val="22"/>
          <w:szCs w:val="22"/>
        </w:rPr>
        <w:t xml:space="preserve"> un bun </w:t>
      </w:r>
      <w:proofErr w:type="spellStart"/>
      <w:r w:rsidRPr="005603E5">
        <w:rPr>
          <w:rFonts w:ascii="Cambria" w:hAnsi="Cambria"/>
          <w:sz w:val="22"/>
          <w:szCs w:val="22"/>
        </w:rPr>
        <w:t>exemplu</w:t>
      </w:r>
      <w:proofErr w:type="spellEnd"/>
      <w:r w:rsidRPr="005603E5">
        <w:rPr>
          <w:rFonts w:ascii="Cambria" w:hAnsi="Cambria"/>
          <w:sz w:val="22"/>
          <w:szCs w:val="22"/>
        </w:rPr>
        <w:t xml:space="preserve"> de </w:t>
      </w:r>
      <w:proofErr w:type="spellStart"/>
      <w:r w:rsidRPr="005603E5">
        <w:rPr>
          <w:rFonts w:ascii="Cambria" w:hAnsi="Cambria"/>
          <w:sz w:val="22"/>
          <w:szCs w:val="22"/>
        </w:rPr>
        <w:t>imbinare</w:t>
      </w:r>
      <w:proofErr w:type="spellEnd"/>
      <w:r w:rsidRPr="005603E5">
        <w:rPr>
          <w:rFonts w:ascii="Cambria" w:hAnsi="Cambria"/>
          <w:sz w:val="22"/>
          <w:szCs w:val="22"/>
        </w:rPr>
        <w:t xml:space="preserve"> a </w:t>
      </w:r>
      <w:proofErr w:type="spellStart"/>
      <w:r w:rsidRPr="005603E5">
        <w:rPr>
          <w:rFonts w:ascii="Cambria" w:hAnsi="Cambria"/>
          <w:sz w:val="22"/>
          <w:szCs w:val="22"/>
        </w:rPr>
        <w:t>modernitatii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vestigiilor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arheobieologice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 xml:space="preserve"> a </w:t>
      </w:r>
      <w:proofErr w:type="spellStart"/>
      <w:r w:rsidRPr="005603E5">
        <w:rPr>
          <w:rFonts w:ascii="Cambria" w:hAnsi="Cambria"/>
          <w:sz w:val="22"/>
          <w:szCs w:val="22"/>
        </w:rPr>
        <w:t>traditiilor</w:t>
      </w:r>
      <w:proofErr w:type="spellEnd"/>
      <w:r w:rsidRPr="005603E5">
        <w:rPr>
          <w:rFonts w:ascii="Cambria" w:hAnsi="Cambria"/>
          <w:sz w:val="22"/>
          <w:szCs w:val="22"/>
        </w:rPr>
        <w:t xml:space="preserve"> bine </w:t>
      </w:r>
      <w:proofErr w:type="spellStart"/>
      <w:proofErr w:type="gramStart"/>
      <w:r w:rsidRPr="005603E5">
        <w:rPr>
          <w:rFonts w:ascii="Cambria" w:hAnsi="Cambria"/>
          <w:sz w:val="22"/>
          <w:szCs w:val="22"/>
        </w:rPr>
        <w:t>pastrate.Falezele</w:t>
      </w:r>
      <w:proofErr w:type="spellEnd"/>
      <w:proofErr w:type="gramEnd"/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Fonts w:ascii="Cambria" w:hAnsi="Cambria"/>
          <w:sz w:val="22"/>
          <w:szCs w:val="22"/>
        </w:rPr>
        <w:t>pline</w:t>
      </w:r>
      <w:proofErr w:type="spellEnd"/>
      <w:r w:rsidRPr="005603E5">
        <w:rPr>
          <w:rFonts w:ascii="Cambria" w:hAnsi="Cambria"/>
          <w:sz w:val="22"/>
          <w:szCs w:val="22"/>
        </w:rPr>
        <w:t xml:space="preserve"> cu </w:t>
      </w:r>
      <w:proofErr w:type="spellStart"/>
      <w:r w:rsidRPr="005603E5">
        <w:rPr>
          <w:rFonts w:ascii="Cambria" w:hAnsi="Cambria"/>
          <w:sz w:val="22"/>
          <w:szCs w:val="22"/>
        </w:rPr>
        <w:t>taverne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grecesti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stradute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inguste</w:t>
      </w:r>
      <w:proofErr w:type="spellEnd"/>
      <w:r w:rsidRPr="005603E5">
        <w:rPr>
          <w:rFonts w:ascii="Cambria" w:hAnsi="Cambria"/>
          <w:sz w:val="22"/>
          <w:szCs w:val="22"/>
        </w:rPr>
        <w:t xml:space="preserve"> cu magazine de </w:t>
      </w:r>
      <w:proofErr w:type="spellStart"/>
      <w:r w:rsidRPr="005603E5">
        <w:rPr>
          <w:rFonts w:ascii="Cambria" w:hAnsi="Cambria"/>
          <w:sz w:val="22"/>
          <w:szCs w:val="22"/>
        </w:rPr>
        <w:t>suveniruri</w:t>
      </w:r>
      <w:proofErr w:type="spellEnd"/>
      <w:r w:rsidRPr="005603E5">
        <w:rPr>
          <w:rFonts w:ascii="Cambria" w:hAnsi="Cambria"/>
          <w:sz w:val="22"/>
          <w:szCs w:val="22"/>
        </w:rPr>
        <w:t xml:space="preserve">, </w:t>
      </w:r>
      <w:proofErr w:type="spellStart"/>
      <w:r w:rsidRPr="005603E5">
        <w:rPr>
          <w:rFonts w:ascii="Cambria" w:hAnsi="Cambria"/>
          <w:sz w:val="22"/>
          <w:szCs w:val="22"/>
        </w:rPr>
        <w:t>arhitectura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frumoasa</w:t>
      </w:r>
      <w:proofErr w:type="spellEnd"/>
      <w:r w:rsidRPr="005603E5">
        <w:rPr>
          <w:rFonts w:ascii="Cambria" w:hAnsi="Cambria"/>
          <w:sz w:val="22"/>
          <w:szCs w:val="22"/>
        </w:rPr>
        <w:t xml:space="preserve"> in </w:t>
      </w:r>
      <w:proofErr w:type="spellStart"/>
      <w:r w:rsidRPr="005603E5">
        <w:rPr>
          <w:rFonts w:ascii="Cambria" w:hAnsi="Cambria"/>
          <w:sz w:val="22"/>
          <w:szCs w:val="22"/>
        </w:rPr>
        <w:t>stil</w:t>
      </w:r>
      <w:proofErr w:type="spellEnd"/>
      <w:r w:rsidRPr="005603E5">
        <w:rPr>
          <w:rFonts w:ascii="Cambria" w:hAnsi="Cambria"/>
          <w:sz w:val="22"/>
          <w:szCs w:val="22"/>
        </w:rPr>
        <w:t> </w:t>
      </w:r>
      <w:proofErr w:type="spellStart"/>
      <w:r w:rsidRPr="005603E5">
        <w:rPr>
          <w:rFonts w:ascii="Cambria" w:hAnsi="Cambria"/>
          <w:sz w:val="22"/>
          <w:szCs w:val="22"/>
        </w:rPr>
        <w:t>mediteranean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si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multa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istorie</w:t>
      </w:r>
      <w:proofErr w:type="spellEnd"/>
      <w:r w:rsidRPr="005603E5">
        <w:rPr>
          <w:rFonts w:ascii="Cambria" w:hAnsi="Cambria"/>
          <w:sz w:val="22"/>
          <w:szCs w:val="22"/>
        </w:rPr>
        <w:t xml:space="preserve"> – </w:t>
      </w:r>
      <w:proofErr w:type="spellStart"/>
      <w:r w:rsidRPr="005603E5">
        <w:rPr>
          <w:rFonts w:ascii="Cambria" w:hAnsi="Cambria"/>
          <w:sz w:val="22"/>
          <w:szCs w:val="22"/>
        </w:rPr>
        <w:t>toate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acestea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creaza</w:t>
      </w:r>
      <w:proofErr w:type="spellEnd"/>
      <w:r w:rsidRPr="005603E5">
        <w:rPr>
          <w:rFonts w:ascii="Cambria" w:hAnsi="Cambria"/>
          <w:sz w:val="22"/>
          <w:szCs w:val="22"/>
        </w:rPr>
        <w:t xml:space="preserve"> o </w:t>
      </w:r>
      <w:proofErr w:type="spellStart"/>
      <w:r w:rsidRPr="005603E5">
        <w:rPr>
          <w:rFonts w:ascii="Cambria" w:hAnsi="Cambria"/>
          <w:sz w:val="22"/>
          <w:szCs w:val="22"/>
        </w:rPr>
        <w:t>adevarata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incantare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pentru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orice</w:t>
      </w:r>
      <w:proofErr w:type="spellEnd"/>
      <w:r w:rsidRPr="005603E5">
        <w:rPr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Fonts w:ascii="Cambria" w:hAnsi="Cambria"/>
          <w:sz w:val="22"/>
          <w:szCs w:val="22"/>
        </w:rPr>
        <w:t>calator</w:t>
      </w:r>
      <w:proofErr w:type="spellEnd"/>
      <w:r w:rsidRPr="005603E5">
        <w:rPr>
          <w:rFonts w:ascii="Cambria" w:hAnsi="Cambria"/>
          <w:sz w:val="22"/>
          <w:szCs w:val="22"/>
        </w:rPr>
        <w:t>.</w:t>
      </w:r>
    </w:p>
    <w:p w14:paraId="755FBBBD" w14:textId="491F969B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22351BDE" w:rsidR="005603E5" w:rsidRPr="005603E5" w:rsidRDefault="005603E5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603E5">
        <w:rPr>
          <w:rFonts w:ascii="Cambria" w:eastAsia="Times New Roman" w:hAnsi="Cambria" w:cs="Times New Roman"/>
          <w:b/>
          <w:bCs/>
        </w:rPr>
        <w:t xml:space="preserve">studio cu 3 </w:t>
      </w:r>
      <w:proofErr w:type="spellStart"/>
      <w:r w:rsidRPr="005603E5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01493F">
        <w:rPr>
          <w:rFonts w:ascii="Cambria" w:eastAsia="Times New Roman" w:hAnsi="Cambria" w:cs="Times New Roman"/>
          <w:b/>
          <w:bCs/>
        </w:rPr>
        <w:t>(no22)</w:t>
      </w:r>
      <w:r w:rsidRPr="005603E5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5603E5">
        <w:rPr>
          <w:rFonts w:ascii="Cambria" w:eastAsia="Times New Roman" w:hAnsi="Cambria" w:cs="Times New Roman"/>
        </w:rPr>
        <w:t>dublu</w:t>
      </w:r>
      <w:proofErr w:type="spellEnd"/>
      <w:r w:rsidRPr="005603E5">
        <w:rPr>
          <w:rFonts w:ascii="Cambria" w:eastAsia="Times New Roman" w:hAnsi="Cambria" w:cs="Times New Roman"/>
        </w:rPr>
        <w:t xml:space="preserve"> + 1 pat de 1 </w:t>
      </w:r>
      <w:proofErr w:type="spellStart"/>
      <w:r w:rsidRPr="005603E5">
        <w:rPr>
          <w:rFonts w:ascii="Cambria" w:eastAsia="Times New Roman" w:hAnsi="Cambria" w:cs="Times New Roman"/>
        </w:rPr>
        <w:t>persoana</w:t>
      </w:r>
      <w:proofErr w:type="spellEnd"/>
    </w:p>
    <w:p w14:paraId="0089A817" w14:textId="281F0FFF" w:rsidR="005603E5" w:rsidRPr="005603E5" w:rsidRDefault="003F3BDC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are 25m²</w:t>
      </w:r>
      <w:r w:rsidR="005603E5" w:rsidRPr="005603E5">
        <w:rPr>
          <w:rFonts w:ascii="Cambria" w:eastAsia="Times New Roman" w:hAnsi="Cambria" w:cs="Times New Roman"/>
        </w:rPr>
        <w:t xml:space="preserve">si </w:t>
      </w:r>
      <w:proofErr w:type="spellStart"/>
      <w:r w:rsidR="005603E5" w:rsidRPr="005603E5">
        <w:rPr>
          <w:rFonts w:ascii="Cambria" w:eastAsia="Times New Roman" w:hAnsi="Cambria" w:cs="Times New Roman"/>
        </w:rPr>
        <w:t>este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localizat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la </w:t>
      </w:r>
      <w:proofErr w:type="spellStart"/>
      <w:r w:rsidR="005603E5" w:rsidRPr="005603E5">
        <w:rPr>
          <w:rFonts w:ascii="Cambria" w:eastAsia="Times New Roman" w:hAnsi="Cambria" w:cs="Times New Roman"/>
        </w:rPr>
        <w:t>etajul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1,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="005603E5" w:rsidRPr="005603E5">
        <w:rPr>
          <w:rFonts w:ascii="Cambria" w:eastAsia="Times New Roman" w:hAnsi="Cambria" w:cs="Times New Roman"/>
        </w:rPr>
        <w:t>bucatarie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complet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utilata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A/C; TV; </w:t>
      </w:r>
      <w:proofErr w:type="spellStart"/>
      <w:r w:rsidR="005603E5" w:rsidRPr="005603E5">
        <w:rPr>
          <w:rFonts w:ascii="Cambria" w:eastAsia="Times New Roman" w:hAnsi="Cambria" w:cs="Times New Roman"/>
        </w:rPr>
        <w:t>grup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sanitar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individual; Wi-fi internet</w:t>
      </w:r>
    </w:p>
    <w:p w14:paraId="3C02371F" w14:textId="4F464B49" w:rsidR="005603E5" w:rsidRPr="005603E5" w:rsidRDefault="005603E5" w:rsidP="005603E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5603E5"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Pr="005603E5">
        <w:rPr>
          <w:rFonts w:ascii="Cambria" w:eastAsia="Times New Roman" w:hAnsi="Cambria" w:cs="Times New Roman"/>
          <w:b/>
          <w:bCs/>
        </w:rPr>
        <w:t xml:space="preserve"> cu 4 </w:t>
      </w:r>
      <w:proofErr w:type="spellStart"/>
      <w:r w:rsidRPr="005603E5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693BD2">
        <w:rPr>
          <w:rFonts w:ascii="Cambria" w:eastAsia="Times New Roman" w:hAnsi="Cambria" w:cs="Times New Roman"/>
          <w:b/>
          <w:bCs/>
        </w:rPr>
        <w:t>(no12)</w:t>
      </w:r>
      <w:r w:rsidRPr="005603E5">
        <w:rPr>
          <w:rFonts w:ascii="Cambria" w:eastAsia="Times New Roman" w:hAnsi="Cambria" w:cs="Times New Roman"/>
        </w:rPr>
        <w:t xml:space="preserve">: 1 </w:t>
      </w:r>
      <w:proofErr w:type="spellStart"/>
      <w:r w:rsidRPr="005603E5">
        <w:rPr>
          <w:rFonts w:ascii="Cambria" w:eastAsia="Times New Roman" w:hAnsi="Cambria" w:cs="Times New Roman"/>
        </w:rPr>
        <w:t>dormitor</w:t>
      </w:r>
      <w:proofErr w:type="spellEnd"/>
      <w:r w:rsidRPr="005603E5">
        <w:rPr>
          <w:rFonts w:ascii="Cambria" w:eastAsia="Times New Roman" w:hAnsi="Cambria" w:cs="Times New Roman"/>
        </w:rPr>
        <w:t xml:space="preserve"> cu pat </w:t>
      </w:r>
      <w:proofErr w:type="spellStart"/>
      <w:r w:rsidRPr="005603E5">
        <w:rPr>
          <w:rFonts w:ascii="Cambria" w:eastAsia="Times New Roman" w:hAnsi="Cambria" w:cs="Times New Roman"/>
        </w:rPr>
        <w:t>dublu</w:t>
      </w:r>
      <w:proofErr w:type="spellEnd"/>
      <w:r w:rsidRPr="005603E5">
        <w:rPr>
          <w:rFonts w:ascii="Cambria" w:eastAsia="Times New Roman" w:hAnsi="Cambria" w:cs="Times New Roman"/>
        </w:rPr>
        <w:t xml:space="preserve"> + 3 </w:t>
      </w:r>
      <w:proofErr w:type="spellStart"/>
      <w:r w:rsidRPr="005603E5">
        <w:rPr>
          <w:rFonts w:ascii="Cambria" w:eastAsia="Times New Roman" w:hAnsi="Cambria" w:cs="Times New Roman"/>
        </w:rPr>
        <w:t>paturi</w:t>
      </w:r>
      <w:proofErr w:type="spellEnd"/>
      <w:r w:rsidRPr="005603E5">
        <w:rPr>
          <w:rFonts w:ascii="Cambria" w:eastAsia="Times New Roman" w:hAnsi="Cambria" w:cs="Times New Roman"/>
        </w:rPr>
        <w:t xml:space="preserve"> de 1 </w:t>
      </w:r>
      <w:proofErr w:type="spellStart"/>
      <w:r w:rsidRPr="005603E5">
        <w:rPr>
          <w:rFonts w:ascii="Cambria" w:eastAsia="Times New Roman" w:hAnsi="Cambria" w:cs="Times New Roman"/>
        </w:rPr>
        <w:t>persoana</w:t>
      </w:r>
      <w:proofErr w:type="spellEnd"/>
      <w:r w:rsidRPr="005603E5">
        <w:rPr>
          <w:rFonts w:ascii="Cambria" w:eastAsia="Times New Roman" w:hAnsi="Cambria" w:cs="Times New Roman"/>
        </w:rPr>
        <w:t xml:space="preserve"> - situate in </w:t>
      </w:r>
      <w:proofErr w:type="spellStart"/>
      <w:r w:rsidRPr="005603E5">
        <w:rPr>
          <w:rFonts w:ascii="Cambria" w:eastAsia="Times New Roman" w:hAnsi="Cambria" w:cs="Times New Roman"/>
        </w:rPr>
        <w:t>sufragerie</w:t>
      </w:r>
      <w:proofErr w:type="spellEnd"/>
    </w:p>
    <w:p w14:paraId="3C098604" w14:textId="3A98CD95" w:rsidR="005603E5" w:rsidRPr="005603E5" w:rsidRDefault="005603E5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5603E5">
        <w:rPr>
          <w:rFonts w:ascii="Cambria" w:eastAsia="Times New Roman" w:hAnsi="Cambria" w:cs="Times New Roman"/>
        </w:rPr>
        <w:t>Apartamentul</w:t>
      </w:r>
      <w:proofErr w:type="spellEnd"/>
      <w:r w:rsidRPr="005603E5">
        <w:rPr>
          <w:rFonts w:ascii="Cambria" w:eastAsia="Times New Roman" w:hAnsi="Cambria" w:cs="Times New Roman"/>
        </w:rPr>
        <w:t xml:space="preserve"> are 60m</w:t>
      </w:r>
      <w:r w:rsidR="00B42D4B">
        <w:rPr>
          <w:rFonts w:ascii="Cambria" w:eastAsia="Times New Roman" w:hAnsi="Cambria" w:cs="Times New Roman"/>
        </w:rPr>
        <w:t>²</w:t>
      </w:r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si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este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localizat</w:t>
      </w:r>
      <w:proofErr w:type="spellEnd"/>
      <w:r w:rsidRPr="005603E5">
        <w:rPr>
          <w:rFonts w:ascii="Cambria" w:eastAsia="Times New Roman" w:hAnsi="Cambria" w:cs="Times New Roman"/>
        </w:rPr>
        <w:t xml:space="preserve"> la </w:t>
      </w:r>
      <w:proofErr w:type="spellStart"/>
      <w:r w:rsidRPr="005603E5">
        <w:rPr>
          <w:rFonts w:ascii="Cambria" w:eastAsia="Times New Roman" w:hAnsi="Cambria" w:cs="Times New Roman"/>
        </w:rPr>
        <w:t>subsol</w:t>
      </w:r>
      <w:proofErr w:type="spellEnd"/>
      <w:r w:rsidRPr="005603E5">
        <w:rPr>
          <w:rFonts w:ascii="Cambria" w:eastAsia="Times New Roman" w:hAnsi="Cambria" w:cs="Times New Roman"/>
        </w:rPr>
        <w:t xml:space="preserve">, </w:t>
      </w:r>
      <w:proofErr w:type="spellStart"/>
      <w:r w:rsidRPr="005603E5">
        <w:rPr>
          <w:rFonts w:ascii="Cambria" w:eastAsia="Times New Roman" w:hAnsi="Cambria" w:cs="Times New Roman"/>
        </w:rPr>
        <w:t>dotat</w:t>
      </w:r>
      <w:proofErr w:type="spellEnd"/>
      <w:r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Pr="005603E5">
        <w:rPr>
          <w:rFonts w:ascii="Cambria" w:eastAsia="Times New Roman" w:hAnsi="Cambria" w:cs="Times New Roman"/>
        </w:rPr>
        <w:t>bucatarie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complet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utilata</w:t>
      </w:r>
      <w:proofErr w:type="spellEnd"/>
      <w:r w:rsidRPr="005603E5">
        <w:rPr>
          <w:rFonts w:ascii="Cambria" w:eastAsia="Times New Roman" w:hAnsi="Cambria" w:cs="Times New Roman"/>
        </w:rPr>
        <w:t xml:space="preserve">; A/C; TV, </w:t>
      </w:r>
      <w:proofErr w:type="spellStart"/>
      <w:r w:rsidRPr="005603E5">
        <w:rPr>
          <w:rFonts w:ascii="Cambria" w:eastAsia="Times New Roman" w:hAnsi="Cambria" w:cs="Times New Roman"/>
        </w:rPr>
        <w:t>grup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sanitar</w:t>
      </w:r>
      <w:proofErr w:type="spellEnd"/>
      <w:r w:rsidRPr="005603E5">
        <w:rPr>
          <w:rFonts w:ascii="Cambria" w:eastAsia="Times New Roman" w:hAnsi="Cambria" w:cs="Times New Roman"/>
        </w:rPr>
        <w:t xml:space="preserve"> individual cu </w:t>
      </w:r>
      <w:proofErr w:type="spellStart"/>
      <w:r w:rsidRPr="005603E5">
        <w:rPr>
          <w:rFonts w:ascii="Cambria" w:eastAsia="Times New Roman" w:hAnsi="Cambria" w:cs="Times New Roman"/>
        </w:rPr>
        <w:t>cada</w:t>
      </w:r>
      <w:proofErr w:type="spellEnd"/>
      <w:r w:rsidRPr="005603E5">
        <w:rPr>
          <w:rFonts w:ascii="Cambria" w:eastAsia="Times New Roman" w:hAnsi="Cambria" w:cs="Times New Roman"/>
        </w:rPr>
        <w:t>; Wi-fi internet</w:t>
      </w:r>
    </w:p>
    <w:p w14:paraId="54672004" w14:textId="63695E25" w:rsidR="005603E5" w:rsidRPr="005603E5" w:rsidRDefault="005603E5" w:rsidP="005603E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5603E5"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Pr="005603E5">
        <w:rPr>
          <w:rFonts w:ascii="Cambria" w:eastAsia="Times New Roman" w:hAnsi="Cambria" w:cs="Times New Roman"/>
          <w:b/>
          <w:bCs/>
        </w:rPr>
        <w:t xml:space="preserve"> cu 4 </w:t>
      </w:r>
      <w:proofErr w:type="spellStart"/>
      <w:r w:rsidRPr="005603E5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693BD2">
        <w:rPr>
          <w:rFonts w:ascii="Cambria" w:eastAsia="Times New Roman" w:hAnsi="Cambria" w:cs="Times New Roman"/>
          <w:b/>
          <w:bCs/>
        </w:rPr>
        <w:t>(no21)</w:t>
      </w:r>
      <w:r w:rsidRPr="005603E5">
        <w:rPr>
          <w:rFonts w:ascii="Cambria" w:eastAsia="Times New Roman" w:hAnsi="Cambria" w:cs="Times New Roman"/>
        </w:rPr>
        <w:t xml:space="preserve">, cu 1 camera cu pat </w:t>
      </w:r>
      <w:proofErr w:type="spellStart"/>
      <w:r w:rsidRPr="005603E5">
        <w:rPr>
          <w:rFonts w:ascii="Cambria" w:eastAsia="Times New Roman" w:hAnsi="Cambria" w:cs="Times New Roman"/>
        </w:rPr>
        <w:t>dublu</w:t>
      </w:r>
      <w:proofErr w:type="spellEnd"/>
      <w:r w:rsidRPr="005603E5">
        <w:rPr>
          <w:rFonts w:ascii="Cambria" w:eastAsia="Times New Roman" w:hAnsi="Cambria" w:cs="Times New Roman"/>
        </w:rPr>
        <w:t xml:space="preserve"> + 1 pat-</w:t>
      </w:r>
      <w:proofErr w:type="spellStart"/>
      <w:r w:rsidRPr="005603E5">
        <w:rPr>
          <w:rFonts w:ascii="Cambria" w:eastAsia="Times New Roman" w:hAnsi="Cambria" w:cs="Times New Roman"/>
        </w:rPr>
        <w:t>canapea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pentru</w:t>
      </w:r>
      <w:proofErr w:type="spellEnd"/>
      <w:r w:rsidRPr="005603E5">
        <w:rPr>
          <w:rFonts w:ascii="Cambria" w:eastAsia="Times New Roman" w:hAnsi="Cambria" w:cs="Times New Roman"/>
        </w:rPr>
        <w:t xml:space="preserve"> 2 </w:t>
      </w:r>
      <w:proofErr w:type="spellStart"/>
      <w:r w:rsidRPr="005603E5">
        <w:rPr>
          <w:rFonts w:ascii="Cambria" w:eastAsia="Times New Roman" w:hAnsi="Cambria" w:cs="Times New Roman"/>
        </w:rPr>
        <w:t>persoane</w:t>
      </w:r>
      <w:proofErr w:type="spellEnd"/>
      <w:r w:rsidRPr="005603E5">
        <w:rPr>
          <w:rFonts w:ascii="Cambria" w:eastAsia="Times New Roman" w:hAnsi="Cambria" w:cs="Times New Roman"/>
        </w:rPr>
        <w:t xml:space="preserve"> in </w:t>
      </w:r>
      <w:proofErr w:type="spellStart"/>
      <w:r w:rsidRPr="005603E5">
        <w:rPr>
          <w:rFonts w:ascii="Cambria" w:eastAsia="Times New Roman" w:hAnsi="Cambria" w:cs="Times New Roman"/>
        </w:rPr>
        <w:t>sufragerie</w:t>
      </w:r>
      <w:proofErr w:type="spellEnd"/>
    </w:p>
    <w:p w14:paraId="13442E1F" w14:textId="72559CA5" w:rsidR="005603E5" w:rsidRPr="005603E5" w:rsidRDefault="005603E5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5603E5">
        <w:rPr>
          <w:rFonts w:ascii="Cambria" w:eastAsia="Times New Roman" w:hAnsi="Cambria" w:cs="Times New Roman"/>
        </w:rPr>
        <w:t>Apartamentul</w:t>
      </w:r>
      <w:proofErr w:type="spellEnd"/>
      <w:r w:rsidRPr="005603E5">
        <w:rPr>
          <w:rFonts w:ascii="Cambria" w:eastAsia="Times New Roman" w:hAnsi="Cambria" w:cs="Times New Roman"/>
        </w:rPr>
        <w:t xml:space="preserve"> are 40m</w:t>
      </w:r>
      <w:r w:rsidR="00B42D4B">
        <w:rPr>
          <w:rFonts w:ascii="Cambria" w:eastAsia="Times New Roman" w:hAnsi="Cambria" w:cs="Times New Roman"/>
        </w:rPr>
        <w:t>²</w:t>
      </w:r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si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este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localizat</w:t>
      </w:r>
      <w:proofErr w:type="spellEnd"/>
      <w:r w:rsidRPr="005603E5">
        <w:rPr>
          <w:rFonts w:ascii="Cambria" w:eastAsia="Times New Roman" w:hAnsi="Cambria" w:cs="Times New Roman"/>
        </w:rPr>
        <w:t xml:space="preserve"> la </w:t>
      </w:r>
      <w:proofErr w:type="spellStart"/>
      <w:r w:rsidRPr="005603E5">
        <w:rPr>
          <w:rFonts w:ascii="Cambria" w:eastAsia="Times New Roman" w:hAnsi="Cambria" w:cs="Times New Roman"/>
        </w:rPr>
        <w:t>etajul</w:t>
      </w:r>
      <w:proofErr w:type="spellEnd"/>
      <w:r w:rsidRPr="005603E5">
        <w:rPr>
          <w:rFonts w:ascii="Cambria" w:eastAsia="Times New Roman" w:hAnsi="Cambria" w:cs="Times New Roman"/>
        </w:rPr>
        <w:t xml:space="preserve"> 1, </w:t>
      </w:r>
      <w:proofErr w:type="spellStart"/>
      <w:r w:rsidRPr="005603E5">
        <w:rPr>
          <w:rFonts w:ascii="Cambria" w:eastAsia="Times New Roman" w:hAnsi="Cambria" w:cs="Times New Roman"/>
        </w:rPr>
        <w:t>dotat</w:t>
      </w:r>
      <w:proofErr w:type="spellEnd"/>
      <w:r w:rsidRPr="005603E5">
        <w:rPr>
          <w:rFonts w:ascii="Cambria" w:eastAsia="Times New Roman" w:hAnsi="Cambria" w:cs="Times New Roman"/>
        </w:rPr>
        <w:t xml:space="preserve"> cu 2 </w:t>
      </w:r>
      <w:proofErr w:type="spellStart"/>
      <w:r w:rsidRPr="005603E5">
        <w:rPr>
          <w:rFonts w:ascii="Cambria" w:eastAsia="Times New Roman" w:hAnsi="Cambria" w:cs="Times New Roman"/>
        </w:rPr>
        <w:t>balcoane</w:t>
      </w:r>
      <w:proofErr w:type="spellEnd"/>
      <w:r w:rsidRPr="005603E5">
        <w:rPr>
          <w:rFonts w:ascii="Cambria" w:eastAsia="Times New Roman" w:hAnsi="Cambria" w:cs="Times New Roman"/>
        </w:rPr>
        <w:t xml:space="preserve">, </w:t>
      </w:r>
      <w:proofErr w:type="spellStart"/>
      <w:r w:rsidRPr="005603E5">
        <w:rPr>
          <w:rFonts w:ascii="Cambria" w:eastAsia="Times New Roman" w:hAnsi="Cambria" w:cs="Times New Roman"/>
        </w:rPr>
        <w:t>unul</w:t>
      </w:r>
      <w:proofErr w:type="spellEnd"/>
      <w:r w:rsidRPr="005603E5">
        <w:rPr>
          <w:rFonts w:ascii="Cambria" w:eastAsia="Times New Roman" w:hAnsi="Cambria" w:cs="Times New Roman"/>
        </w:rPr>
        <w:t xml:space="preserve"> in fata </w:t>
      </w:r>
      <w:proofErr w:type="spellStart"/>
      <w:r w:rsidRPr="005603E5">
        <w:rPr>
          <w:rFonts w:ascii="Cambria" w:eastAsia="Times New Roman" w:hAnsi="Cambria" w:cs="Times New Roman"/>
        </w:rPr>
        <w:t>apatamentului</w:t>
      </w:r>
      <w:proofErr w:type="spellEnd"/>
      <w:r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Pr="005603E5">
        <w:rPr>
          <w:rFonts w:ascii="Cambria" w:eastAsia="Times New Roman" w:hAnsi="Cambria" w:cs="Times New Roman"/>
        </w:rPr>
        <w:t>masuta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si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scaune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cel</w:t>
      </w:r>
      <w:proofErr w:type="spellEnd"/>
      <w:r w:rsidRPr="005603E5">
        <w:rPr>
          <w:rFonts w:ascii="Cambria" w:eastAsia="Times New Roman" w:hAnsi="Cambria" w:cs="Times New Roman"/>
        </w:rPr>
        <w:t xml:space="preserve"> de-al 2-lea are </w:t>
      </w:r>
      <w:proofErr w:type="spellStart"/>
      <w:r w:rsidRPr="005603E5">
        <w:rPr>
          <w:rFonts w:ascii="Cambria" w:eastAsia="Times New Roman" w:hAnsi="Cambria" w:cs="Times New Roman"/>
        </w:rPr>
        <w:t>acces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dispre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dormitor</w:t>
      </w:r>
      <w:proofErr w:type="spellEnd"/>
      <w:r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Pr="005603E5">
        <w:rPr>
          <w:rFonts w:ascii="Cambria" w:eastAsia="Times New Roman" w:hAnsi="Cambria" w:cs="Times New Roman"/>
        </w:rPr>
        <w:t>terasa</w:t>
      </w:r>
      <w:proofErr w:type="spellEnd"/>
      <w:r w:rsidRPr="005603E5">
        <w:rPr>
          <w:rFonts w:ascii="Cambria" w:eastAsia="Times New Roman" w:hAnsi="Cambria" w:cs="Times New Roman"/>
        </w:rPr>
        <w:t xml:space="preserve">; A/C; TV; </w:t>
      </w:r>
      <w:proofErr w:type="spellStart"/>
      <w:r w:rsidRPr="005603E5">
        <w:rPr>
          <w:rFonts w:ascii="Cambria" w:eastAsia="Times New Roman" w:hAnsi="Cambria" w:cs="Times New Roman"/>
        </w:rPr>
        <w:t>bu</w:t>
      </w:r>
      <w:r w:rsidR="00EB743D">
        <w:rPr>
          <w:rFonts w:ascii="Cambria" w:eastAsia="Times New Roman" w:hAnsi="Cambria" w:cs="Times New Roman"/>
        </w:rPr>
        <w:t>catarie</w:t>
      </w:r>
      <w:proofErr w:type="spellEnd"/>
      <w:r w:rsidR="00EB743D">
        <w:rPr>
          <w:rFonts w:ascii="Cambria" w:eastAsia="Times New Roman" w:hAnsi="Cambria" w:cs="Times New Roman"/>
        </w:rPr>
        <w:t xml:space="preserve"> </w:t>
      </w:r>
      <w:proofErr w:type="spellStart"/>
      <w:r w:rsidR="00EB743D">
        <w:rPr>
          <w:rFonts w:ascii="Cambria" w:eastAsia="Times New Roman" w:hAnsi="Cambria" w:cs="Times New Roman"/>
        </w:rPr>
        <w:t>complet</w:t>
      </w:r>
      <w:proofErr w:type="spellEnd"/>
      <w:r w:rsidR="00EB743D">
        <w:rPr>
          <w:rFonts w:ascii="Cambria" w:eastAsia="Times New Roman" w:hAnsi="Cambria" w:cs="Times New Roman"/>
        </w:rPr>
        <w:t xml:space="preserve"> </w:t>
      </w:r>
      <w:proofErr w:type="spellStart"/>
      <w:r w:rsidR="00EB743D">
        <w:rPr>
          <w:rFonts w:ascii="Cambria" w:eastAsia="Times New Roman" w:hAnsi="Cambria" w:cs="Times New Roman"/>
        </w:rPr>
        <w:t>utilata</w:t>
      </w:r>
      <w:proofErr w:type="spellEnd"/>
      <w:r w:rsidR="00EB743D">
        <w:rPr>
          <w:rFonts w:ascii="Cambria" w:eastAsia="Times New Roman" w:hAnsi="Cambria" w:cs="Times New Roman"/>
        </w:rPr>
        <w:t xml:space="preserve">; </w:t>
      </w:r>
      <w:proofErr w:type="spellStart"/>
      <w:r w:rsidR="00EB743D">
        <w:rPr>
          <w:rFonts w:ascii="Cambria" w:eastAsia="Times New Roman" w:hAnsi="Cambria" w:cs="Times New Roman"/>
        </w:rPr>
        <w:t>baie</w:t>
      </w:r>
      <w:proofErr w:type="spellEnd"/>
      <w:r w:rsidR="00EB743D">
        <w:rPr>
          <w:rFonts w:ascii="Cambria" w:eastAsia="Times New Roman" w:hAnsi="Cambria" w:cs="Times New Roman"/>
        </w:rPr>
        <w:t xml:space="preserve"> (</w:t>
      </w:r>
      <w:r w:rsidRPr="005603E5">
        <w:rPr>
          <w:rFonts w:ascii="Cambria" w:eastAsia="Times New Roman" w:hAnsi="Cambria" w:cs="Times New Roman"/>
        </w:rPr>
        <w:t xml:space="preserve">are 3 </w:t>
      </w:r>
      <w:proofErr w:type="spellStart"/>
      <w:r w:rsidRPr="005603E5">
        <w:rPr>
          <w:rFonts w:ascii="Cambria" w:eastAsia="Times New Roman" w:hAnsi="Cambria" w:cs="Times New Roman"/>
        </w:rPr>
        <w:t>incaperi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mai</w:t>
      </w:r>
      <w:proofErr w:type="spellEnd"/>
      <w:r w:rsidRPr="005603E5">
        <w:rPr>
          <w:rFonts w:ascii="Cambria" w:eastAsia="Times New Roman" w:hAnsi="Cambria" w:cs="Times New Roman"/>
        </w:rPr>
        <w:t xml:space="preserve"> </w:t>
      </w:r>
      <w:proofErr w:type="spellStart"/>
      <w:r w:rsidRPr="005603E5">
        <w:rPr>
          <w:rFonts w:ascii="Cambria" w:eastAsia="Times New Roman" w:hAnsi="Cambria" w:cs="Times New Roman"/>
        </w:rPr>
        <w:t>mici</w:t>
      </w:r>
      <w:proofErr w:type="spellEnd"/>
      <w:r w:rsidRPr="005603E5">
        <w:rPr>
          <w:rFonts w:ascii="Cambria" w:eastAsia="Times New Roman" w:hAnsi="Cambria" w:cs="Times New Roman"/>
        </w:rPr>
        <w:t>); Wi-fi internet</w:t>
      </w:r>
    </w:p>
    <w:p w14:paraId="39AA079F" w14:textId="19CF22BD" w:rsidR="005603E5" w:rsidRPr="005603E5" w:rsidRDefault="00693BD2" w:rsidP="005603E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cu 4 </w:t>
      </w:r>
      <w:proofErr w:type="spellStart"/>
      <w:r>
        <w:rPr>
          <w:rFonts w:ascii="Cambria" w:eastAsia="Times New Roman" w:hAnsi="Cambria" w:cs="Times New Roman"/>
          <w:b/>
          <w:bCs/>
        </w:rPr>
        <w:t>paturi</w:t>
      </w:r>
      <w:proofErr w:type="spellEnd"/>
      <w:r>
        <w:rPr>
          <w:rFonts w:ascii="Cambria" w:eastAsia="Times New Roman" w:hAnsi="Cambria" w:cs="Times New Roman"/>
          <w:b/>
          <w:bCs/>
        </w:rPr>
        <w:t>(no23)</w:t>
      </w:r>
      <w:r w:rsidR="005603E5" w:rsidRPr="005603E5">
        <w:rPr>
          <w:rFonts w:ascii="Cambria" w:eastAsia="Times New Roman" w:hAnsi="Cambria" w:cs="Times New Roman"/>
        </w:rPr>
        <w:t xml:space="preserve">, cu 1 </w:t>
      </w:r>
      <w:proofErr w:type="spellStart"/>
      <w:r w:rsidR="005603E5" w:rsidRPr="005603E5">
        <w:rPr>
          <w:rFonts w:ascii="Cambria" w:eastAsia="Times New Roman" w:hAnsi="Cambria" w:cs="Times New Roman"/>
        </w:rPr>
        <w:t>dormitor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pat </w:t>
      </w:r>
      <w:proofErr w:type="spellStart"/>
      <w:r w:rsidR="005603E5" w:rsidRPr="005603E5">
        <w:rPr>
          <w:rFonts w:ascii="Cambria" w:eastAsia="Times New Roman" w:hAnsi="Cambria" w:cs="Times New Roman"/>
        </w:rPr>
        <w:t>dublu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+ 1 </w:t>
      </w:r>
      <w:proofErr w:type="spellStart"/>
      <w:r w:rsidR="005603E5" w:rsidRPr="005603E5">
        <w:rPr>
          <w:rFonts w:ascii="Cambria" w:eastAsia="Times New Roman" w:hAnsi="Cambria" w:cs="Times New Roman"/>
        </w:rPr>
        <w:t>canapea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+ 1 pat de 1 </w:t>
      </w:r>
      <w:proofErr w:type="spellStart"/>
      <w:r w:rsidR="005603E5" w:rsidRPr="005603E5">
        <w:rPr>
          <w:rFonts w:ascii="Cambria" w:eastAsia="Times New Roman" w:hAnsi="Cambria" w:cs="Times New Roman"/>
        </w:rPr>
        <w:t>persoana</w:t>
      </w:r>
      <w:proofErr w:type="spellEnd"/>
    </w:p>
    <w:p w14:paraId="4AF3269E" w14:textId="30BC4FEF" w:rsidR="005603E5" w:rsidRPr="005603E5" w:rsidRDefault="00B42D4B" w:rsidP="005603E5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are 45m² </w:t>
      </w:r>
      <w:proofErr w:type="spellStart"/>
      <w:r w:rsidR="005603E5" w:rsidRPr="005603E5">
        <w:rPr>
          <w:rFonts w:ascii="Cambria" w:eastAsia="Times New Roman" w:hAnsi="Cambria" w:cs="Times New Roman"/>
        </w:rPr>
        <w:t>si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este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localizat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la </w:t>
      </w:r>
      <w:proofErr w:type="spellStart"/>
      <w:r w:rsidR="005603E5" w:rsidRPr="005603E5">
        <w:rPr>
          <w:rFonts w:ascii="Cambria" w:eastAsia="Times New Roman" w:hAnsi="Cambria" w:cs="Times New Roman"/>
        </w:rPr>
        <w:t>etajul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1,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A/C; TV; </w:t>
      </w:r>
      <w:proofErr w:type="spellStart"/>
      <w:r w:rsidR="005603E5" w:rsidRPr="005603E5">
        <w:rPr>
          <w:rFonts w:ascii="Cambria" w:eastAsia="Times New Roman" w:hAnsi="Cambria" w:cs="Times New Roman"/>
        </w:rPr>
        <w:t>bucatarie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complet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utilata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baie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dotata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="005603E5" w:rsidRPr="005603E5">
        <w:rPr>
          <w:rFonts w:ascii="Cambria" w:eastAsia="Times New Roman" w:hAnsi="Cambria" w:cs="Times New Roman"/>
        </w:rPr>
        <w:t>cabina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de </w:t>
      </w:r>
      <w:proofErr w:type="spellStart"/>
      <w:r w:rsidR="005603E5" w:rsidRPr="005603E5">
        <w:rPr>
          <w:rFonts w:ascii="Cambria" w:eastAsia="Times New Roman" w:hAnsi="Cambria" w:cs="Times New Roman"/>
        </w:rPr>
        <w:t>dus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terasa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vedere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la mare</w:t>
      </w:r>
    </w:p>
    <w:p w14:paraId="6D1D5CA7" w14:textId="1A364B73" w:rsidR="005603E5" w:rsidRPr="005603E5" w:rsidRDefault="00693BD2" w:rsidP="005603E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apartament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cu 4 </w:t>
      </w:r>
      <w:proofErr w:type="spellStart"/>
      <w:r>
        <w:rPr>
          <w:rFonts w:ascii="Cambria" w:eastAsia="Times New Roman" w:hAnsi="Cambria" w:cs="Times New Roman"/>
          <w:b/>
          <w:bCs/>
        </w:rPr>
        <w:t>paturi</w:t>
      </w:r>
      <w:proofErr w:type="spellEnd"/>
      <w:r>
        <w:rPr>
          <w:rFonts w:ascii="Cambria" w:eastAsia="Times New Roman" w:hAnsi="Cambria" w:cs="Times New Roman"/>
          <w:b/>
          <w:bCs/>
        </w:rPr>
        <w:t>(no33)</w:t>
      </w:r>
      <w:r w:rsidR="005603E5" w:rsidRPr="005603E5">
        <w:rPr>
          <w:rFonts w:ascii="Cambria" w:eastAsia="Times New Roman" w:hAnsi="Cambria" w:cs="Times New Roman"/>
          <w:b/>
          <w:bCs/>
        </w:rPr>
        <w:t xml:space="preserve">, </w:t>
      </w:r>
      <w:r w:rsidR="005603E5" w:rsidRPr="005603E5">
        <w:rPr>
          <w:rFonts w:ascii="Cambria" w:eastAsia="Times New Roman" w:hAnsi="Cambria" w:cs="Times New Roman"/>
        </w:rPr>
        <w:t xml:space="preserve">cu 1 </w:t>
      </w:r>
      <w:proofErr w:type="spellStart"/>
      <w:r w:rsidR="005603E5" w:rsidRPr="005603E5">
        <w:rPr>
          <w:rFonts w:ascii="Cambria" w:eastAsia="Times New Roman" w:hAnsi="Cambria" w:cs="Times New Roman"/>
        </w:rPr>
        <w:t>dormitor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pat </w:t>
      </w:r>
      <w:proofErr w:type="spellStart"/>
      <w:r w:rsidR="005603E5" w:rsidRPr="005603E5">
        <w:rPr>
          <w:rFonts w:ascii="Cambria" w:eastAsia="Times New Roman" w:hAnsi="Cambria" w:cs="Times New Roman"/>
        </w:rPr>
        <w:t>dublu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+ 1 </w:t>
      </w:r>
      <w:proofErr w:type="spellStart"/>
      <w:r w:rsidR="005603E5" w:rsidRPr="005603E5">
        <w:rPr>
          <w:rFonts w:ascii="Cambria" w:eastAsia="Times New Roman" w:hAnsi="Cambria" w:cs="Times New Roman"/>
        </w:rPr>
        <w:t>canapea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+ 1 pat de 1 </w:t>
      </w:r>
      <w:proofErr w:type="spellStart"/>
      <w:r w:rsidR="005603E5" w:rsidRPr="005603E5">
        <w:rPr>
          <w:rFonts w:ascii="Cambria" w:eastAsia="Times New Roman" w:hAnsi="Cambria" w:cs="Times New Roman"/>
        </w:rPr>
        <w:t>persoana</w:t>
      </w:r>
      <w:proofErr w:type="spellEnd"/>
    </w:p>
    <w:p w14:paraId="5C6AC46B" w14:textId="4546A5E3" w:rsidR="004048C3" w:rsidRDefault="00B42D4B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are 45m² </w:t>
      </w:r>
      <w:proofErr w:type="spellStart"/>
      <w:r w:rsidR="005603E5" w:rsidRPr="005603E5">
        <w:rPr>
          <w:rFonts w:ascii="Cambria" w:eastAsia="Times New Roman" w:hAnsi="Cambria" w:cs="Times New Roman"/>
        </w:rPr>
        <w:t>si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este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localizat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la </w:t>
      </w:r>
      <w:proofErr w:type="spellStart"/>
      <w:r w:rsidR="005603E5" w:rsidRPr="005603E5">
        <w:rPr>
          <w:rFonts w:ascii="Cambria" w:eastAsia="Times New Roman" w:hAnsi="Cambria" w:cs="Times New Roman"/>
        </w:rPr>
        <w:t>etajul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1,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A/C; TV; </w:t>
      </w:r>
      <w:proofErr w:type="spellStart"/>
      <w:r w:rsidR="005603E5" w:rsidRPr="005603E5">
        <w:rPr>
          <w:rFonts w:ascii="Cambria" w:eastAsia="Times New Roman" w:hAnsi="Cambria" w:cs="Times New Roman"/>
        </w:rPr>
        <w:t>bucatarie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complet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utilata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baie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  <w:proofErr w:type="spellStart"/>
      <w:r w:rsidR="005603E5" w:rsidRPr="005603E5">
        <w:rPr>
          <w:rFonts w:ascii="Cambria" w:eastAsia="Times New Roman" w:hAnsi="Cambria" w:cs="Times New Roman"/>
        </w:rPr>
        <w:t>dotata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proofErr w:type="spellStart"/>
      <w:r w:rsidR="005603E5" w:rsidRPr="005603E5">
        <w:rPr>
          <w:rFonts w:ascii="Cambria" w:eastAsia="Times New Roman" w:hAnsi="Cambria" w:cs="Times New Roman"/>
        </w:rPr>
        <w:t>cabina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de </w:t>
      </w:r>
      <w:proofErr w:type="spellStart"/>
      <w:r w:rsidR="005603E5" w:rsidRPr="005603E5">
        <w:rPr>
          <w:rFonts w:ascii="Cambria" w:eastAsia="Times New Roman" w:hAnsi="Cambria" w:cs="Times New Roman"/>
        </w:rPr>
        <w:t>dus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terasa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; </w:t>
      </w:r>
      <w:proofErr w:type="spellStart"/>
      <w:r w:rsidR="005603E5" w:rsidRPr="005603E5">
        <w:rPr>
          <w:rFonts w:ascii="Cambria" w:eastAsia="Times New Roman" w:hAnsi="Cambria" w:cs="Times New Roman"/>
        </w:rPr>
        <w:t>vedere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la mare</w:t>
      </w:r>
    </w:p>
    <w:p w14:paraId="29B3F26A" w14:textId="77777777" w:rsidR="00D14727" w:rsidRPr="00D14727" w:rsidRDefault="00D1472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60FA2795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complet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utilata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145B0C7E" w:rsidR="005603E5" w:rsidRPr="00012DBD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50A0A59B" w14:textId="3DFDFA49" w:rsidR="00012DBD" w:rsidRPr="00012DBD" w:rsidRDefault="00012DBD" w:rsidP="00012DB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transfer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 din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Limenas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port - la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Limenas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port, cu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masina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proprietarului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calatoresc</w:t>
      </w:r>
      <w:proofErr w:type="spellEnd"/>
      <w:r w:rsidRPr="00012DB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12DBD">
        <w:rPr>
          <w:rFonts w:ascii="Times New Roman" w:eastAsia="Times New Roman" w:hAnsi="Times New Roman" w:cs="Times New Roman"/>
          <w:sz w:val="24"/>
          <w:szCs w:val="24"/>
        </w:rPr>
        <w:t>autocarul</w:t>
      </w:r>
      <w:proofErr w:type="spellEnd"/>
    </w:p>
    <w:p w14:paraId="0F12EA03" w14:textId="5377873A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5627E588" w14:textId="77777777" w:rsidR="00AC4DDA" w:rsidRDefault="00AC4DDA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D7240A1" w14:textId="77777777" w:rsidR="00AC4DDA" w:rsidRDefault="00AC4DDA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4513A373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4212E088" w:rsidR="00912FF2" w:rsidRPr="00012DBD" w:rsidRDefault="00912FF2" w:rsidP="00012DBD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012DBD">
        <w:rPr>
          <w:rFonts w:ascii="Cambria" w:hAnsi="Cambria"/>
          <w:color w:val="000000" w:themeColor="text1"/>
        </w:rPr>
        <w:t>-</w:t>
      </w:r>
      <w:proofErr w:type="spellStart"/>
      <w:r w:rsidRPr="00012DBD">
        <w:rPr>
          <w:rFonts w:ascii="Cambria" w:hAnsi="Cambria"/>
          <w:color w:val="000000" w:themeColor="text1"/>
        </w:rPr>
        <w:t>Asigurare</w:t>
      </w:r>
      <w:proofErr w:type="spellEnd"/>
      <w:r w:rsidRPr="00012DBD">
        <w:rPr>
          <w:rFonts w:ascii="Cambria" w:hAnsi="Cambria"/>
          <w:color w:val="000000" w:themeColor="text1"/>
        </w:rPr>
        <w:t xml:space="preserve"> </w:t>
      </w:r>
      <w:proofErr w:type="spellStart"/>
      <w:r w:rsidRPr="00012DBD">
        <w:rPr>
          <w:rFonts w:ascii="Cambria" w:hAnsi="Cambria"/>
          <w:color w:val="000000" w:themeColor="text1"/>
        </w:rPr>
        <w:t>medicala</w:t>
      </w:r>
      <w:proofErr w:type="spellEnd"/>
      <w:r w:rsidRPr="00012DBD">
        <w:rPr>
          <w:rFonts w:ascii="Cambria" w:hAnsi="Cambria"/>
          <w:color w:val="000000" w:themeColor="text1"/>
        </w:rPr>
        <w:t>/</w:t>
      </w:r>
      <w:proofErr w:type="spellStart"/>
      <w:r w:rsidRPr="00012DBD">
        <w:rPr>
          <w:rFonts w:ascii="Cambria" w:hAnsi="Cambria"/>
          <w:color w:val="000000" w:themeColor="text1"/>
        </w:rPr>
        <w:t>storno</w:t>
      </w:r>
      <w:proofErr w:type="spellEnd"/>
      <w:r w:rsidR="00AC4DDA">
        <w:rPr>
          <w:rFonts w:ascii="Cambria" w:hAnsi="Cambria"/>
          <w:color w:val="000000" w:themeColor="text1"/>
        </w:rPr>
        <w:t xml:space="preserve"> </w:t>
      </w:r>
      <w:proofErr w:type="spellStart"/>
      <w:r w:rsidR="00AC4DDA">
        <w:rPr>
          <w:rFonts w:ascii="Cambria" w:hAnsi="Cambria"/>
          <w:color w:val="000000" w:themeColor="text1"/>
        </w:rPr>
        <w:t>sau</w:t>
      </w:r>
      <w:proofErr w:type="spellEnd"/>
      <w:r w:rsidR="00AC4DDA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3BD1D079" w14:textId="26501A2E" w:rsidR="00831388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6A09162C" w14:textId="78D4FD42" w:rsidR="00F9368E" w:rsidRPr="0033063D" w:rsidRDefault="00F9368E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-Mic </w:t>
      </w:r>
      <w:proofErr w:type="spellStart"/>
      <w:r>
        <w:rPr>
          <w:rFonts w:ascii="Cambria" w:hAnsi="Cambria"/>
          <w:color w:val="000000" w:themeColor="text1"/>
        </w:rPr>
        <w:t>dejun</w:t>
      </w:r>
      <w:proofErr w:type="spellEnd"/>
      <w:r>
        <w:rPr>
          <w:rFonts w:ascii="Cambria" w:hAnsi="Cambria"/>
          <w:color w:val="000000" w:themeColor="text1"/>
        </w:rPr>
        <w:t xml:space="preserve"> contra-cost 5euro/pers/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245F93F1" w14:textId="0E906D3F" w:rsidR="00422C49" w:rsidRPr="0033063D" w:rsidRDefault="00422C49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594B9EB0" w14:textId="77777777" w:rsidR="00AC4DDA" w:rsidRDefault="00AC4DDA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539D6C2B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77777777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43262FC3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46A611C6" w14:textId="585B5675" w:rsidR="00FE73E3" w:rsidRPr="00FE73E3" w:rsidRDefault="00321FCA" w:rsidP="00FE73E3">
      <w:pPr>
        <w:pStyle w:val="NoSpacing"/>
        <w:rPr>
          <w:rFonts w:ascii="Cambria" w:hAnsi="Cambria"/>
        </w:rPr>
      </w:pPr>
      <w:proofErr w:type="spellStart"/>
      <w:r w:rsidRPr="00A04D2E">
        <w:rPr>
          <w:rFonts w:ascii="Cambria" w:hAnsi="Cambria"/>
          <w:b/>
          <w:color w:val="000000" w:themeColor="text1"/>
        </w:rPr>
        <w:t>Akrokeramon</w:t>
      </w:r>
      <w:proofErr w:type="spellEnd"/>
      <w:r w:rsidRPr="00A04D2E">
        <w:rPr>
          <w:rFonts w:ascii="Cambria" w:hAnsi="Cambria"/>
          <w:b/>
          <w:color w:val="000000" w:themeColor="text1"/>
        </w:rPr>
        <w:t xml:space="preserve"> Apartments</w:t>
      </w:r>
      <w:r w:rsidR="00D40CE5" w:rsidRPr="00B13638">
        <w:rPr>
          <w:color w:val="000000" w:themeColor="text1"/>
        </w:rPr>
        <w:t xml:space="preserve"> </w:t>
      </w:r>
      <w:r w:rsidR="00FE73E3" w:rsidRPr="00FE73E3">
        <w:rPr>
          <w:rFonts w:ascii="Cambria" w:hAnsi="Cambria"/>
        </w:rPr>
        <w:t xml:space="preserve">sunt situate la 2 km de </w:t>
      </w:r>
      <w:proofErr w:type="spellStart"/>
      <w:r w:rsidR="00FE73E3" w:rsidRPr="00FE73E3">
        <w:rPr>
          <w:rFonts w:ascii="Cambria" w:hAnsi="Cambria"/>
        </w:rPr>
        <w:t>portul</w:t>
      </w:r>
      <w:proofErr w:type="spellEnd"/>
      <w:r w:rsidR="00FE73E3" w:rsidRPr="00FE73E3">
        <w:rPr>
          <w:rFonts w:ascii="Cambria" w:hAnsi="Cambria"/>
        </w:rPr>
        <w:t xml:space="preserve"> Thassos, </w:t>
      </w:r>
      <w:proofErr w:type="spellStart"/>
      <w:r w:rsidR="00FE73E3" w:rsidRPr="00FE73E3">
        <w:rPr>
          <w:rFonts w:ascii="Cambria" w:hAnsi="Cambria"/>
        </w:rPr>
        <w:t>Akrokeramon</w:t>
      </w:r>
      <w:proofErr w:type="spellEnd"/>
      <w:r w:rsidR="00FE73E3" w:rsidRPr="00FE73E3">
        <w:rPr>
          <w:rFonts w:ascii="Cambria" w:hAnsi="Cambria"/>
        </w:rPr>
        <w:t xml:space="preserve"> Apartments </w:t>
      </w:r>
      <w:proofErr w:type="spellStart"/>
      <w:r w:rsidR="00FE73E3" w:rsidRPr="00FE73E3">
        <w:rPr>
          <w:rFonts w:ascii="Cambria" w:hAnsi="Cambria"/>
        </w:rPr>
        <w:t>oferă</w:t>
      </w:r>
      <w:proofErr w:type="spellEnd"/>
      <w:r w:rsidR="00FE73E3" w:rsidRPr="00FE73E3">
        <w:rPr>
          <w:rFonts w:ascii="Cambria" w:hAnsi="Cambria"/>
        </w:rPr>
        <w:t xml:space="preserve"> </w:t>
      </w:r>
      <w:proofErr w:type="spellStart"/>
      <w:r w:rsidR="00FE73E3" w:rsidRPr="00FE73E3">
        <w:rPr>
          <w:rFonts w:ascii="Cambria" w:hAnsi="Cambria"/>
        </w:rPr>
        <w:t>cazare</w:t>
      </w:r>
      <w:proofErr w:type="spellEnd"/>
      <w:r w:rsidR="00FE73E3" w:rsidRPr="00FE73E3">
        <w:rPr>
          <w:rFonts w:ascii="Cambria" w:hAnsi="Cambria"/>
        </w:rPr>
        <w:t xml:space="preserve"> cu </w:t>
      </w:r>
      <w:proofErr w:type="spellStart"/>
      <w:r w:rsidR="00FE73E3" w:rsidRPr="00FE73E3">
        <w:rPr>
          <w:rFonts w:ascii="Cambria" w:hAnsi="Cambria"/>
        </w:rPr>
        <w:t>WiFi</w:t>
      </w:r>
      <w:proofErr w:type="spellEnd"/>
      <w:r w:rsidR="00FE73E3" w:rsidRPr="00FE73E3">
        <w:rPr>
          <w:rFonts w:ascii="Cambria" w:hAnsi="Cambria"/>
        </w:rPr>
        <w:t xml:space="preserve"> </w:t>
      </w:r>
      <w:proofErr w:type="spellStart"/>
      <w:r w:rsidR="00FE73E3" w:rsidRPr="00FE73E3">
        <w:rPr>
          <w:rFonts w:ascii="Cambria" w:hAnsi="Cambria"/>
        </w:rPr>
        <w:t>gratuit</w:t>
      </w:r>
      <w:proofErr w:type="spellEnd"/>
      <w:r w:rsidR="00FE73E3" w:rsidRPr="00FE73E3">
        <w:rPr>
          <w:rFonts w:ascii="Cambria" w:hAnsi="Cambria"/>
        </w:rPr>
        <w:t xml:space="preserve">, </w:t>
      </w:r>
      <w:proofErr w:type="spellStart"/>
      <w:r w:rsidR="00FE73E3" w:rsidRPr="00FE73E3">
        <w:rPr>
          <w:rFonts w:ascii="Cambria" w:hAnsi="Cambria"/>
        </w:rPr>
        <w:t>aer</w:t>
      </w:r>
      <w:proofErr w:type="spellEnd"/>
      <w:r w:rsidR="00FE73E3" w:rsidRPr="00FE73E3">
        <w:rPr>
          <w:rFonts w:ascii="Cambria" w:hAnsi="Cambria"/>
        </w:rPr>
        <w:t xml:space="preserve"> </w:t>
      </w:r>
      <w:proofErr w:type="spellStart"/>
      <w:r w:rsidR="00FE73E3" w:rsidRPr="00FE73E3">
        <w:rPr>
          <w:rFonts w:ascii="Cambria" w:hAnsi="Cambria"/>
        </w:rPr>
        <w:t>condiționat</w:t>
      </w:r>
      <w:proofErr w:type="spellEnd"/>
      <w:r w:rsidR="00FE73E3" w:rsidRPr="00FE73E3">
        <w:rPr>
          <w:rFonts w:ascii="Cambria" w:hAnsi="Cambria"/>
        </w:rPr>
        <w:t xml:space="preserve"> </w:t>
      </w:r>
      <w:proofErr w:type="spellStart"/>
      <w:r w:rsidR="00FE73E3" w:rsidRPr="00FE73E3">
        <w:rPr>
          <w:rFonts w:ascii="Cambria" w:hAnsi="Cambria"/>
        </w:rPr>
        <w:t>și</w:t>
      </w:r>
      <w:proofErr w:type="spellEnd"/>
      <w:r w:rsidR="00FE73E3" w:rsidRPr="00FE73E3">
        <w:rPr>
          <w:rFonts w:ascii="Cambria" w:hAnsi="Cambria"/>
        </w:rPr>
        <w:t xml:space="preserve"> patio. </w:t>
      </w:r>
      <w:proofErr w:type="spellStart"/>
      <w:r w:rsidR="00FE73E3" w:rsidRPr="00FE73E3">
        <w:rPr>
          <w:rFonts w:ascii="Cambria" w:hAnsi="Cambria"/>
        </w:rPr>
        <w:t>Oaspeții</w:t>
      </w:r>
      <w:proofErr w:type="spellEnd"/>
      <w:r w:rsidR="00FE73E3" w:rsidRPr="00FE73E3">
        <w:rPr>
          <w:rFonts w:ascii="Cambria" w:hAnsi="Cambria"/>
        </w:rPr>
        <w:t xml:space="preserve"> au la </w:t>
      </w:r>
      <w:proofErr w:type="spellStart"/>
      <w:r w:rsidR="00FE73E3" w:rsidRPr="00FE73E3">
        <w:rPr>
          <w:rFonts w:ascii="Cambria" w:hAnsi="Cambria"/>
        </w:rPr>
        <w:t>dispoziție</w:t>
      </w:r>
      <w:proofErr w:type="spellEnd"/>
      <w:r w:rsidR="00FE73E3" w:rsidRPr="00FE73E3">
        <w:rPr>
          <w:rFonts w:ascii="Cambria" w:hAnsi="Cambria"/>
        </w:rPr>
        <w:t xml:space="preserve"> un bar </w:t>
      </w:r>
      <w:proofErr w:type="spellStart"/>
      <w:r w:rsidR="00FE73E3" w:rsidRPr="00FE73E3">
        <w:rPr>
          <w:rFonts w:ascii="Cambria" w:hAnsi="Cambria"/>
        </w:rPr>
        <w:t>și</w:t>
      </w:r>
      <w:proofErr w:type="spellEnd"/>
      <w:r w:rsidR="00FE73E3" w:rsidRPr="00FE73E3">
        <w:rPr>
          <w:rFonts w:ascii="Cambria" w:hAnsi="Cambria"/>
        </w:rPr>
        <w:t xml:space="preserve"> </w:t>
      </w:r>
      <w:proofErr w:type="spellStart"/>
      <w:r w:rsidR="00FE73E3" w:rsidRPr="00FE73E3">
        <w:rPr>
          <w:rFonts w:ascii="Cambria" w:hAnsi="Cambria"/>
        </w:rPr>
        <w:t>grădină</w:t>
      </w:r>
      <w:proofErr w:type="spellEnd"/>
      <w:r w:rsidR="00FE73E3" w:rsidRPr="00FE73E3">
        <w:rPr>
          <w:rFonts w:ascii="Cambria" w:hAnsi="Cambria"/>
        </w:rPr>
        <w:t>.</w:t>
      </w:r>
    </w:p>
    <w:p w14:paraId="6C04A8CD" w14:textId="77777777" w:rsidR="00FE73E3" w:rsidRPr="00FE73E3" w:rsidRDefault="00FE73E3" w:rsidP="00FE73E3">
      <w:pPr>
        <w:pStyle w:val="NoSpacing"/>
        <w:rPr>
          <w:rFonts w:ascii="Cambria" w:hAnsi="Cambria"/>
        </w:rPr>
      </w:pPr>
      <w:proofErr w:type="spellStart"/>
      <w:r w:rsidRPr="00FE73E3">
        <w:rPr>
          <w:rFonts w:ascii="Cambria" w:hAnsi="Cambria"/>
        </w:rPr>
        <w:t>Fiecare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unitate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este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complet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dotată</w:t>
      </w:r>
      <w:proofErr w:type="spellEnd"/>
      <w:r w:rsidRPr="00FE73E3">
        <w:rPr>
          <w:rFonts w:ascii="Cambria" w:hAnsi="Cambria"/>
        </w:rPr>
        <w:t xml:space="preserve">, cu </w:t>
      </w:r>
      <w:proofErr w:type="spellStart"/>
      <w:r w:rsidRPr="00FE73E3">
        <w:rPr>
          <w:rFonts w:ascii="Cambria" w:hAnsi="Cambria"/>
        </w:rPr>
        <w:t>mașină</w:t>
      </w:r>
      <w:proofErr w:type="spellEnd"/>
      <w:r w:rsidRPr="00FE73E3">
        <w:rPr>
          <w:rFonts w:ascii="Cambria" w:hAnsi="Cambria"/>
        </w:rPr>
        <w:t xml:space="preserve"> de </w:t>
      </w:r>
      <w:proofErr w:type="spellStart"/>
      <w:r w:rsidRPr="00FE73E3">
        <w:rPr>
          <w:rFonts w:ascii="Cambria" w:hAnsi="Cambria"/>
        </w:rPr>
        <w:t>spălat</w:t>
      </w:r>
      <w:proofErr w:type="spellEnd"/>
      <w:r w:rsidRPr="00FE73E3">
        <w:rPr>
          <w:rFonts w:ascii="Cambria" w:hAnsi="Cambria"/>
        </w:rPr>
        <w:t xml:space="preserve"> vase, TV cu </w:t>
      </w:r>
      <w:proofErr w:type="spellStart"/>
      <w:r w:rsidRPr="00FE73E3">
        <w:rPr>
          <w:rFonts w:ascii="Cambria" w:hAnsi="Cambria"/>
        </w:rPr>
        <w:t>ecran</w:t>
      </w:r>
      <w:proofErr w:type="spellEnd"/>
      <w:r w:rsidRPr="00FE73E3">
        <w:rPr>
          <w:rFonts w:ascii="Cambria" w:hAnsi="Cambria"/>
        </w:rPr>
        <w:t xml:space="preserve"> plat, </w:t>
      </w:r>
      <w:proofErr w:type="spellStart"/>
      <w:r w:rsidRPr="00FE73E3">
        <w:rPr>
          <w:rFonts w:ascii="Cambria" w:hAnsi="Cambria"/>
        </w:rPr>
        <w:t>canapea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extensibilă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și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birou</w:t>
      </w:r>
      <w:proofErr w:type="spellEnd"/>
      <w:r w:rsidRPr="00FE73E3">
        <w:rPr>
          <w:rFonts w:ascii="Cambria" w:hAnsi="Cambria"/>
        </w:rPr>
        <w:t xml:space="preserve">. De </w:t>
      </w:r>
      <w:proofErr w:type="spellStart"/>
      <w:r w:rsidRPr="00FE73E3">
        <w:rPr>
          <w:rFonts w:ascii="Cambria" w:hAnsi="Cambria"/>
        </w:rPr>
        <w:t>asemenea</w:t>
      </w:r>
      <w:proofErr w:type="spellEnd"/>
      <w:r w:rsidRPr="00FE73E3">
        <w:rPr>
          <w:rFonts w:ascii="Cambria" w:hAnsi="Cambria"/>
        </w:rPr>
        <w:t xml:space="preserve">, </w:t>
      </w:r>
      <w:proofErr w:type="spellStart"/>
      <w:r w:rsidRPr="00FE73E3">
        <w:rPr>
          <w:rFonts w:ascii="Cambria" w:hAnsi="Cambria"/>
        </w:rPr>
        <w:t>există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zonă</w:t>
      </w:r>
      <w:proofErr w:type="spellEnd"/>
      <w:r w:rsidRPr="00FE73E3">
        <w:rPr>
          <w:rFonts w:ascii="Cambria" w:hAnsi="Cambria"/>
        </w:rPr>
        <w:t xml:space="preserve"> de </w:t>
      </w:r>
      <w:proofErr w:type="spellStart"/>
      <w:r w:rsidRPr="00FE73E3">
        <w:rPr>
          <w:rFonts w:ascii="Cambria" w:hAnsi="Cambria"/>
        </w:rPr>
        <w:t>luat</w:t>
      </w:r>
      <w:proofErr w:type="spellEnd"/>
      <w:r w:rsidRPr="00FE73E3">
        <w:rPr>
          <w:rFonts w:ascii="Cambria" w:hAnsi="Cambria"/>
        </w:rPr>
        <w:t xml:space="preserve"> masa </w:t>
      </w:r>
      <w:proofErr w:type="spellStart"/>
      <w:r w:rsidRPr="00FE73E3">
        <w:rPr>
          <w:rFonts w:ascii="Cambria" w:hAnsi="Cambria"/>
        </w:rPr>
        <w:t>și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bucătărie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echipată</w:t>
      </w:r>
      <w:proofErr w:type="spellEnd"/>
      <w:r w:rsidRPr="00FE73E3">
        <w:rPr>
          <w:rFonts w:ascii="Cambria" w:hAnsi="Cambria"/>
        </w:rPr>
        <w:t xml:space="preserve"> cu </w:t>
      </w:r>
      <w:proofErr w:type="spellStart"/>
      <w:r w:rsidRPr="00FE73E3">
        <w:rPr>
          <w:rFonts w:ascii="Cambria" w:hAnsi="Cambria"/>
        </w:rPr>
        <w:t>mașină</w:t>
      </w:r>
      <w:proofErr w:type="spellEnd"/>
      <w:r w:rsidRPr="00FE73E3">
        <w:rPr>
          <w:rFonts w:ascii="Cambria" w:hAnsi="Cambria"/>
        </w:rPr>
        <w:t xml:space="preserve"> de </w:t>
      </w:r>
      <w:proofErr w:type="spellStart"/>
      <w:r w:rsidRPr="00FE73E3">
        <w:rPr>
          <w:rFonts w:ascii="Cambria" w:hAnsi="Cambria"/>
        </w:rPr>
        <w:t>spălat</w:t>
      </w:r>
      <w:proofErr w:type="spellEnd"/>
      <w:r w:rsidRPr="00FE73E3">
        <w:rPr>
          <w:rFonts w:ascii="Cambria" w:hAnsi="Cambria"/>
        </w:rPr>
        <w:t xml:space="preserve"> vase, </w:t>
      </w:r>
      <w:proofErr w:type="spellStart"/>
      <w:r w:rsidRPr="00FE73E3">
        <w:rPr>
          <w:rFonts w:ascii="Cambria" w:hAnsi="Cambria"/>
        </w:rPr>
        <w:t>frigider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și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cuptor</w:t>
      </w:r>
      <w:proofErr w:type="spellEnd"/>
      <w:r w:rsidRPr="00FE73E3">
        <w:rPr>
          <w:rFonts w:ascii="Cambria" w:hAnsi="Cambria"/>
        </w:rPr>
        <w:t>.</w:t>
      </w:r>
    </w:p>
    <w:p w14:paraId="09CCB271" w14:textId="77777777" w:rsidR="00FE73E3" w:rsidRPr="00FE73E3" w:rsidRDefault="00FE73E3" w:rsidP="00FE73E3">
      <w:pPr>
        <w:pStyle w:val="NoSpacing"/>
        <w:rPr>
          <w:rFonts w:ascii="Cambria" w:hAnsi="Cambria"/>
        </w:rPr>
      </w:pPr>
      <w:proofErr w:type="spellStart"/>
      <w:r w:rsidRPr="00FE73E3">
        <w:rPr>
          <w:rFonts w:ascii="Cambria" w:hAnsi="Cambria"/>
        </w:rPr>
        <w:t>Acest</w:t>
      </w:r>
      <w:proofErr w:type="spellEnd"/>
      <w:r w:rsidRPr="00FE73E3">
        <w:rPr>
          <w:rFonts w:ascii="Cambria" w:hAnsi="Cambria"/>
        </w:rPr>
        <w:t xml:space="preserve"> aparthotel </w:t>
      </w:r>
      <w:proofErr w:type="spellStart"/>
      <w:r w:rsidRPr="00FE73E3">
        <w:rPr>
          <w:rFonts w:ascii="Cambria" w:hAnsi="Cambria"/>
        </w:rPr>
        <w:t>pune</w:t>
      </w:r>
      <w:proofErr w:type="spellEnd"/>
      <w:r w:rsidRPr="00FE73E3">
        <w:rPr>
          <w:rFonts w:ascii="Cambria" w:hAnsi="Cambria"/>
        </w:rPr>
        <w:t xml:space="preserve"> la </w:t>
      </w:r>
      <w:proofErr w:type="spellStart"/>
      <w:r w:rsidRPr="00FE73E3">
        <w:rPr>
          <w:rFonts w:ascii="Cambria" w:hAnsi="Cambria"/>
        </w:rPr>
        <w:t>dispoziție</w:t>
      </w:r>
      <w:proofErr w:type="spellEnd"/>
      <w:r w:rsidRPr="00FE73E3">
        <w:rPr>
          <w:rFonts w:ascii="Cambria" w:hAnsi="Cambria"/>
        </w:rPr>
        <w:t xml:space="preserve"> o </w:t>
      </w:r>
      <w:proofErr w:type="spellStart"/>
      <w:r w:rsidRPr="00FE73E3">
        <w:rPr>
          <w:rFonts w:ascii="Cambria" w:hAnsi="Cambria"/>
        </w:rPr>
        <w:t>terasă</w:t>
      </w:r>
      <w:proofErr w:type="spellEnd"/>
      <w:r w:rsidRPr="00FE73E3">
        <w:rPr>
          <w:rFonts w:ascii="Cambria" w:hAnsi="Cambria"/>
        </w:rPr>
        <w:t>.</w:t>
      </w:r>
    </w:p>
    <w:p w14:paraId="0CE6572B" w14:textId="77777777" w:rsidR="00FE73E3" w:rsidRPr="00FE73E3" w:rsidRDefault="00FE73E3" w:rsidP="00FE73E3">
      <w:pPr>
        <w:pStyle w:val="NoSpacing"/>
        <w:rPr>
          <w:rFonts w:ascii="Cambria" w:hAnsi="Cambria"/>
        </w:rPr>
      </w:pPr>
      <w:r w:rsidRPr="00FE73E3">
        <w:rPr>
          <w:rFonts w:ascii="Cambria" w:hAnsi="Cambria"/>
        </w:rPr>
        <w:t xml:space="preserve">Agios Athanasios </w:t>
      </w:r>
      <w:proofErr w:type="spellStart"/>
      <w:r w:rsidRPr="00FE73E3">
        <w:rPr>
          <w:rFonts w:ascii="Cambria" w:hAnsi="Cambria"/>
        </w:rPr>
        <w:t>este</w:t>
      </w:r>
      <w:proofErr w:type="spellEnd"/>
      <w:r w:rsidRPr="00FE73E3">
        <w:rPr>
          <w:rFonts w:ascii="Cambria" w:hAnsi="Cambria"/>
        </w:rPr>
        <w:t xml:space="preserve"> la 1,3 km de </w:t>
      </w:r>
      <w:proofErr w:type="spellStart"/>
      <w:r w:rsidRPr="00FE73E3">
        <w:rPr>
          <w:rFonts w:ascii="Cambria" w:hAnsi="Cambria"/>
        </w:rPr>
        <w:t>Akrokeramon</w:t>
      </w:r>
      <w:proofErr w:type="spellEnd"/>
      <w:r w:rsidRPr="00FE73E3">
        <w:rPr>
          <w:rFonts w:ascii="Cambria" w:hAnsi="Cambria"/>
        </w:rPr>
        <w:t xml:space="preserve"> Apartments, </w:t>
      </w:r>
      <w:proofErr w:type="spellStart"/>
      <w:r w:rsidRPr="00FE73E3">
        <w:rPr>
          <w:rFonts w:ascii="Cambria" w:hAnsi="Cambria"/>
        </w:rPr>
        <w:t>iar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Muzeul</w:t>
      </w:r>
      <w:proofErr w:type="spellEnd"/>
      <w:r w:rsidRPr="00FE73E3">
        <w:rPr>
          <w:rFonts w:ascii="Cambria" w:hAnsi="Cambria"/>
        </w:rPr>
        <w:t xml:space="preserve"> </w:t>
      </w:r>
      <w:proofErr w:type="spellStart"/>
      <w:r w:rsidRPr="00FE73E3">
        <w:rPr>
          <w:rFonts w:ascii="Cambria" w:hAnsi="Cambria"/>
        </w:rPr>
        <w:t>Arheologic</w:t>
      </w:r>
      <w:proofErr w:type="spellEnd"/>
      <w:r w:rsidRPr="00FE73E3">
        <w:rPr>
          <w:rFonts w:ascii="Cambria" w:hAnsi="Cambria"/>
        </w:rPr>
        <w:t xml:space="preserve"> se </w:t>
      </w:r>
      <w:proofErr w:type="spellStart"/>
      <w:r w:rsidRPr="00FE73E3">
        <w:rPr>
          <w:rFonts w:ascii="Cambria" w:hAnsi="Cambria"/>
        </w:rPr>
        <w:t>află</w:t>
      </w:r>
      <w:proofErr w:type="spellEnd"/>
      <w:r w:rsidRPr="00FE73E3">
        <w:rPr>
          <w:rFonts w:ascii="Cambria" w:hAnsi="Cambria"/>
        </w:rPr>
        <w:t xml:space="preserve"> la 2 km.</w:t>
      </w:r>
    </w:p>
    <w:p w14:paraId="0C899FD9" w14:textId="233F70F1" w:rsidR="00A2615A" w:rsidRPr="00B13638" w:rsidRDefault="00A2615A" w:rsidP="00321FCA">
      <w:pPr>
        <w:pStyle w:val="NoSpacing"/>
        <w:rPr>
          <w:rFonts w:ascii="Cambria" w:hAnsi="Cambria"/>
        </w:rPr>
      </w:pPr>
    </w:p>
    <w:p w14:paraId="5F8AFA0E" w14:textId="1B483277" w:rsidR="00047FDF" w:rsidRPr="004177D3" w:rsidRDefault="00B13638" w:rsidP="004177D3">
      <w:pPr>
        <w:pStyle w:val="NoSpacing"/>
        <w:rPr>
          <w:rFonts w:ascii="Cambria" w:hAnsi="Cambria"/>
        </w:rPr>
      </w:pPr>
      <w:r w:rsidRPr="00B13638">
        <w:rPr>
          <w:rFonts w:ascii="Cambria" w:hAnsi="Cambria"/>
        </w:rPr>
        <w:t> </w:t>
      </w:r>
    </w:p>
    <w:p w14:paraId="0DB87D10" w14:textId="1E61D570" w:rsidR="00ED4786" w:rsidRPr="004177D3" w:rsidRDefault="00FE0293" w:rsidP="00ED4786">
      <w:pPr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600B4E" wp14:editId="4342C886">
            <wp:simplePos x="0" y="0"/>
            <wp:positionH relativeFrom="column">
              <wp:posOffset>3228340</wp:posOffset>
            </wp:positionH>
            <wp:positionV relativeFrom="paragraph">
              <wp:posOffset>340995</wp:posOffset>
            </wp:positionV>
            <wp:extent cx="3076575" cy="2088515"/>
            <wp:effectExtent l="0" t="0" r="9525" b="6985"/>
            <wp:wrapTight wrapText="bothSides">
              <wp:wrapPolygon edited="0">
                <wp:start x="0" y="0"/>
                <wp:lineTo x="0" y="21475"/>
                <wp:lineTo x="21533" y="21475"/>
                <wp:lineTo x="21533" y="0"/>
                <wp:lineTo x="0" y="0"/>
              </wp:wrapPolygon>
            </wp:wrapTight>
            <wp:docPr id="11" name="Picture 1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590B868" wp14:editId="2471F7F9">
            <wp:simplePos x="0" y="0"/>
            <wp:positionH relativeFrom="column">
              <wp:posOffset>-38100</wp:posOffset>
            </wp:positionH>
            <wp:positionV relativeFrom="paragraph">
              <wp:posOffset>331470</wp:posOffset>
            </wp:positionV>
            <wp:extent cx="3181350" cy="2088515"/>
            <wp:effectExtent l="0" t="0" r="0" b="6985"/>
            <wp:wrapTight wrapText="bothSides">
              <wp:wrapPolygon edited="0">
                <wp:start x="0" y="0"/>
                <wp:lineTo x="0" y="21475"/>
                <wp:lineTo x="21471" y="21475"/>
                <wp:lineTo x="21471" y="0"/>
                <wp:lineTo x="0" y="0"/>
              </wp:wrapPolygon>
            </wp:wrapTight>
            <wp:docPr id="10" name="Picture 10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019E12F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F5C8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FE73E3" w:rsidRPr="00FE73E3">
        <w:rPr>
          <w:rFonts w:ascii="Cambria" w:hAnsi="Cambria"/>
          <w:b/>
          <w:noProof/>
          <w:color w:val="0070C0"/>
        </w:rPr>
        <w:t>AKROKERAMON APARTMENTS</w:t>
      </w:r>
      <w:r w:rsidR="00C31030" w:rsidRPr="00FE73E3">
        <w:rPr>
          <w:rFonts w:ascii="Cambria" w:hAnsi="Cambria"/>
          <w:b/>
          <w:color w:val="0070C0"/>
          <w:lang w:val="ro-RO"/>
        </w:rPr>
        <w:t xml:space="preserve"> 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FE73E3">
        <w:rPr>
          <w:rFonts w:ascii="Cambria" w:hAnsi="Cambria"/>
          <w:b/>
          <w:color w:val="0070C0"/>
          <w:lang w:val="ro-RO"/>
        </w:rPr>
        <w:t>LIMENAS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2409933A" w:rsidR="00ED4786" w:rsidRPr="0033063D" w:rsidRDefault="00FE0293" w:rsidP="00ED4786">
      <w:r>
        <w:rPr>
          <w:noProof/>
        </w:rPr>
        <w:t xml:space="preserve">       </w:t>
      </w:r>
    </w:p>
    <w:p w14:paraId="69E8E880" w14:textId="0C9DED9D" w:rsidR="004679AD" w:rsidRDefault="004679AD" w:rsidP="00ED4786"/>
    <w:p w14:paraId="21B15D2E" w14:textId="2A4F9F51" w:rsidR="00FE0293" w:rsidRDefault="00FE0293" w:rsidP="00ED4786"/>
    <w:p w14:paraId="4B9FB83F" w14:textId="496C3036" w:rsidR="00FE0293" w:rsidRDefault="00FE0293" w:rsidP="00ED4786"/>
    <w:p w14:paraId="568273F6" w14:textId="65A7973B" w:rsidR="00FE0293" w:rsidRDefault="00FE0293" w:rsidP="00ED4786"/>
    <w:p w14:paraId="7C4BBE5B" w14:textId="10407C54" w:rsidR="00FE0293" w:rsidRDefault="00FE0293" w:rsidP="00ED4786"/>
    <w:p w14:paraId="2C8C02E6" w14:textId="21666D23" w:rsidR="00FE0293" w:rsidRDefault="000B074F" w:rsidP="00ED4786">
      <w:r>
        <w:rPr>
          <w:noProof/>
        </w:rPr>
        <w:drawing>
          <wp:anchor distT="0" distB="0" distL="114300" distR="114300" simplePos="0" relativeHeight="251665408" behindDoc="1" locked="0" layoutInCell="1" allowOverlap="1" wp14:anchorId="7DA4BE05" wp14:editId="582C7D91">
            <wp:simplePos x="0" y="0"/>
            <wp:positionH relativeFrom="column">
              <wp:posOffset>3238500</wp:posOffset>
            </wp:positionH>
            <wp:positionV relativeFrom="paragraph">
              <wp:posOffset>221615</wp:posOffset>
            </wp:positionV>
            <wp:extent cx="30670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66" y="21484"/>
                <wp:lineTo x="21466" y="0"/>
                <wp:lineTo x="0" y="0"/>
              </wp:wrapPolygon>
            </wp:wrapTight>
            <wp:docPr id="14" name="Picture 1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0C34597" wp14:editId="0F18BCFA">
            <wp:simplePos x="0" y="0"/>
            <wp:positionH relativeFrom="column">
              <wp:posOffset>-28575</wp:posOffset>
            </wp:positionH>
            <wp:positionV relativeFrom="paragraph">
              <wp:posOffset>212725</wp:posOffset>
            </wp:positionV>
            <wp:extent cx="31623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70" y="21370"/>
                <wp:lineTo x="21470" y="0"/>
                <wp:lineTo x="0" y="0"/>
              </wp:wrapPolygon>
            </wp:wrapTight>
            <wp:docPr id="12" name="Picture 12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A9BC" w14:textId="41B2746D" w:rsidR="00A2615A" w:rsidRDefault="00A2615A" w:rsidP="00ED4786"/>
    <w:p w14:paraId="76295F59" w14:textId="2C3BCCCC" w:rsidR="00A2615A" w:rsidRDefault="00A2615A" w:rsidP="00ED4786"/>
    <w:p w14:paraId="5B5E3E0E" w14:textId="7DA33CFB" w:rsidR="00A2615A" w:rsidRDefault="00A47197" w:rsidP="00ED4786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D4B44F5" wp14:editId="435513A7">
            <wp:simplePos x="0" y="0"/>
            <wp:positionH relativeFrom="column">
              <wp:posOffset>3267075</wp:posOffset>
            </wp:positionH>
            <wp:positionV relativeFrom="paragraph">
              <wp:posOffset>4622165</wp:posOffset>
            </wp:positionV>
            <wp:extent cx="31051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67" y="21503"/>
                <wp:lineTo x="21467" y="0"/>
                <wp:lineTo x="0" y="0"/>
              </wp:wrapPolygon>
            </wp:wrapTight>
            <wp:docPr id="22" name="Picture 22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2E0">
        <w:rPr>
          <w:noProof/>
        </w:rPr>
        <w:drawing>
          <wp:anchor distT="0" distB="0" distL="114300" distR="114300" simplePos="0" relativeHeight="251669504" behindDoc="1" locked="0" layoutInCell="1" allowOverlap="1" wp14:anchorId="46C4CC08" wp14:editId="2C5141A3">
            <wp:simplePos x="0" y="0"/>
            <wp:positionH relativeFrom="column">
              <wp:posOffset>3276600</wp:posOffset>
            </wp:positionH>
            <wp:positionV relativeFrom="paragraph">
              <wp:posOffset>2526665</wp:posOffset>
            </wp:positionV>
            <wp:extent cx="30765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19" name="Picture 19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9BC">
        <w:rPr>
          <w:noProof/>
        </w:rPr>
        <w:drawing>
          <wp:anchor distT="0" distB="0" distL="114300" distR="114300" simplePos="0" relativeHeight="251667456" behindDoc="1" locked="0" layoutInCell="1" allowOverlap="1" wp14:anchorId="46674E2A" wp14:editId="7272E7EB">
            <wp:simplePos x="0" y="0"/>
            <wp:positionH relativeFrom="column">
              <wp:posOffset>3276600</wp:posOffset>
            </wp:positionH>
            <wp:positionV relativeFrom="paragraph">
              <wp:posOffset>439420</wp:posOffset>
            </wp:positionV>
            <wp:extent cx="305752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17" name="Picture 1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E518" w14:textId="7D3CF357" w:rsidR="00BF09BC" w:rsidRDefault="00A47197" w:rsidP="001C5339">
      <w:pPr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2EA6496" wp14:editId="444FC569">
            <wp:simplePos x="0" y="0"/>
            <wp:positionH relativeFrom="column">
              <wp:posOffset>-28575</wp:posOffset>
            </wp:positionH>
            <wp:positionV relativeFrom="paragraph">
              <wp:posOffset>4290060</wp:posOffset>
            </wp:positionV>
            <wp:extent cx="320929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12" y="21409"/>
                <wp:lineTo x="21412" y="0"/>
                <wp:lineTo x="0" y="0"/>
              </wp:wrapPolygon>
            </wp:wrapTight>
            <wp:docPr id="21" name="Picture 2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42E0">
        <w:rPr>
          <w:noProof/>
        </w:rPr>
        <w:drawing>
          <wp:anchor distT="0" distB="0" distL="114300" distR="114300" simplePos="0" relativeHeight="251668480" behindDoc="1" locked="0" layoutInCell="1" allowOverlap="1" wp14:anchorId="38D1896C" wp14:editId="3D381A2F">
            <wp:simplePos x="0" y="0"/>
            <wp:positionH relativeFrom="margin">
              <wp:posOffset>-28575</wp:posOffset>
            </wp:positionH>
            <wp:positionV relativeFrom="paragraph">
              <wp:posOffset>2223135</wp:posOffset>
            </wp:positionV>
            <wp:extent cx="32004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71" y="21498"/>
                <wp:lineTo x="21471" y="0"/>
                <wp:lineTo x="0" y="0"/>
              </wp:wrapPolygon>
            </wp:wrapTight>
            <wp:docPr id="18" name="Picture 18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9BC">
        <w:rPr>
          <w:noProof/>
        </w:rPr>
        <w:drawing>
          <wp:anchor distT="0" distB="0" distL="114300" distR="114300" simplePos="0" relativeHeight="251666432" behindDoc="1" locked="0" layoutInCell="1" allowOverlap="1" wp14:anchorId="2104298A" wp14:editId="04CAC84D">
            <wp:simplePos x="0" y="0"/>
            <wp:positionH relativeFrom="margin">
              <wp:posOffset>-19050</wp:posOffset>
            </wp:positionH>
            <wp:positionV relativeFrom="paragraph">
              <wp:posOffset>116205</wp:posOffset>
            </wp:positionV>
            <wp:extent cx="319087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6" y="21398"/>
                <wp:lineTo x="21536" y="0"/>
                <wp:lineTo x="0" y="0"/>
              </wp:wrapPolygon>
            </wp:wrapTight>
            <wp:docPr id="16" name="Picture 1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057DA" w14:textId="73471AC9" w:rsidR="001C5339" w:rsidRDefault="001C5339" w:rsidP="001C5339"/>
    <w:p w14:paraId="6485A319" w14:textId="77777777" w:rsidR="001C5339" w:rsidRDefault="001C5339" w:rsidP="001C5339">
      <w:pPr>
        <w:jc w:val="center"/>
        <w:rPr>
          <w:b/>
          <w:bCs/>
          <w:color w:val="0070C0"/>
          <w:sz w:val="24"/>
          <w:szCs w:val="24"/>
        </w:rPr>
      </w:pPr>
      <w:r>
        <w:tab/>
      </w: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09DB93FF" w14:textId="75CEDEE7" w:rsidR="001C5339" w:rsidRPr="001C5339" w:rsidRDefault="001C5339" w:rsidP="001C5339">
      <w:pPr>
        <w:tabs>
          <w:tab w:val="left" w:pos="4770"/>
        </w:tabs>
      </w:pPr>
    </w:p>
    <w:sectPr w:rsidR="001C5339" w:rsidRPr="001C5339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55675" w14:textId="77777777" w:rsidR="00594ABF" w:rsidRDefault="00594ABF" w:rsidP="00B61A44">
      <w:pPr>
        <w:spacing w:after="0" w:line="240" w:lineRule="auto"/>
      </w:pPr>
      <w:r>
        <w:separator/>
      </w:r>
    </w:p>
  </w:endnote>
  <w:endnote w:type="continuationSeparator" w:id="0">
    <w:p w14:paraId="4BCD07DA" w14:textId="77777777" w:rsidR="00594ABF" w:rsidRDefault="00594ABF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C4F39" w14:textId="77777777" w:rsidR="00594ABF" w:rsidRDefault="00594ABF" w:rsidP="00B61A44">
      <w:pPr>
        <w:spacing w:after="0" w:line="240" w:lineRule="auto"/>
      </w:pPr>
      <w:r>
        <w:separator/>
      </w:r>
    </w:p>
  </w:footnote>
  <w:footnote w:type="continuationSeparator" w:id="0">
    <w:p w14:paraId="0543CE64" w14:textId="77777777" w:rsidR="00594ABF" w:rsidRDefault="00594ABF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F91"/>
    <w:multiLevelType w:val="multilevel"/>
    <w:tmpl w:val="BD2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8"/>
  </w:num>
  <w:num w:numId="6">
    <w:abstractNumId w:val="38"/>
  </w:num>
  <w:num w:numId="7">
    <w:abstractNumId w:val="26"/>
  </w:num>
  <w:num w:numId="8">
    <w:abstractNumId w:val="3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1"/>
  </w:num>
  <w:num w:numId="18">
    <w:abstractNumId w:val="14"/>
  </w:num>
  <w:num w:numId="19">
    <w:abstractNumId w:val="6"/>
  </w:num>
  <w:num w:numId="20">
    <w:abstractNumId w:val="30"/>
  </w:num>
  <w:num w:numId="21">
    <w:abstractNumId w:val="29"/>
  </w:num>
  <w:num w:numId="22">
    <w:abstractNumId w:val="4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8"/>
  </w:num>
  <w:num w:numId="28">
    <w:abstractNumId w:val="27"/>
  </w:num>
  <w:num w:numId="29">
    <w:abstractNumId w:val="18"/>
  </w:num>
  <w:num w:numId="30">
    <w:abstractNumId w:val="13"/>
  </w:num>
  <w:num w:numId="31">
    <w:abstractNumId w:val="7"/>
  </w:num>
  <w:num w:numId="32">
    <w:abstractNumId w:val="15"/>
  </w:num>
  <w:num w:numId="33">
    <w:abstractNumId w:val="11"/>
  </w:num>
  <w:num w:numId="34">
    <w:abstractNumId w:val="28"/>
  </w:num>
  <w:num w:numId="35">
    <w:abstractNumId w:val="17"/>
  </w:num>
  <w:num w:numId="36">
    <w:abstractNumId w:val="39"/>
  </w:num>
  <w:num w:numId="37">
    <w:abstractNumId w:val="9"/>
  </w:num>
  <w:num w:numId="38">
    <w:abstractNumId w:val="22"/>
  </w:num>
  <w:num w:numId="39">
    <w:abstractNumId w:val="24"/>
  </w:num>
  <w:num w:numId="40">
    <w:abstractNumId w:val="2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2DBD"/>
    <w:rsid w:val="0001493F"/>
    <w:rsid w:val="00021633"/>
    <w:rsid w:val="00036479"/>
    <w:rsid w:val="00041B03"/>
    <w:rsid w:val="00047FDF"/>
    <w:rsid w:val="000524C1"/>
    <w:rsid w:val="00052CEE"/>
    <w:rsid w:val="000650E9"/>
    <w:rsid w:val="0006585F"/>
    <w:rsid w:val="00066613"/>
    <w:rsid w:val="00075A64"/>
    <w:rsid w:val="00081430"/>
    <w:rsid w:val="000A3179"/>
    <w:rsid w:val="000B074F"/>
    <w:rsid w:val="000B75F4"/>
    <w:rsid w:val="000C1630"/>
    <w:rsid w:val="000C2DF4"/>
    <w:rsid w:val="000C34D2"/>
    <w:rsid w:val="000C5365"/>
    <w:rsid w:val="000E4C35"/>
    <w:rsid w:val="000F4330"/>
    <w:rsid w:val="000F44D6"/>
    <w:rsid w:val="00101BB5"/>
    <w:rsid w:val="00102522"/>
    <w:rsid w:val="001155BA"/>
    <w:rsid w:val="0012281C"/>
    <w:rsid w:val="00142F55"/>
    <w:rsid w:val="001447CD"/>
    <w:rsid w:val="00157409"/>
    <w:rsid w:val="001649AA"/>
    <w:rsid w:val="001650DA"/>
    <w:rsid w:val="00170FF8"/>
    <w:rsid w:val="00181B44"/>
    <w:rsid w:val="00185DC3"/>
    <w:rsid w:val="001905E9"/>
    <w:rsid w:val="001A70F0"/>
    <w:rsid w:val="001B164D"/>
    <w:rsid w:val="001B4563"/>
    <w:rsid w:val="001C101A"/>
    <w:rsid w:val="001C5339"/>
    <w:rsid w:val="001C5EEF"/>
    <w:rsid w:val="001D146D"/>
    <w:rsid w:val="001F12B1"/>
    <w:rsid w:val="001F647F"/>
    <w:rsid w:val="001F69AD"/>
    <w:rsid w:val="00200762"/>
    <w:rsid w:val="0020251A"/>
    <w:rsid w:val="00221FAA"/>
    <w:rsid w:val="0022593A"/>
    <w:rsid w:val="00277923"/>
    <w:rsid w:val="00294E8F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7F55"/>
    <w:rsid w:val="003123EC"/>
    <w:rsid w:val="00321FCA"/>
    <w:rsid w:val="0033063D"/>
    <w:rsid w:val="003364A7"/>
    <w:rsid w:val="00340B0C"/>
    <w:rsid w:val="003477D2"/>
    <w:rsid w:val="00353A34"/>
    <w:rsid w:val="00373F21"/>
    <w:rsid w:val="003746DC"/>
    <w:rsid w:val="00383EE3"/>
    <w:rsid w:val="0039185F"/>
    <w:rsid w:val="003976E5"/>
    <w:rsid w:val="003A4F2E"/>
    <w:rsid w:val="003A79F1"/>
    <w:rsid w:val="003B48EB"/>
    <w:rsid w:val="003C2009"/>
    <w:rsid w:val="003D4750"/>
    <w:rsid w:val="003D6D54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415F4"/>
    <w:rsid w:val="0046049E"/>
    <w:rsid w:val="00461F17"/>
    <w:rsid w:val="004679AD"/>
    <w:rsid w:val="00470831"/>
    <w:rsid w:val="004A4F6B"/>
    <w:rsid w:val="004C5796"/>
    <w:rsid w:val="004E0B3F"/>
    <w:rsid w:val="004F54D8"/>
    <w:rsid w:val="00500B4E"/>
    <w:rsid w:val="00501B0F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603E5"/>
    <w:rsid w:val="00560652"/>
    <w:rsid w:val="00560992"/>
    <w:rsid w:val="00580868"/>
    <w:rsid w:val="00585249"/>
    <w:rsid w:val="00594ABF"/>
    <w:rsid w:val="005A0D07"/>
    <w:rsid w:val="005B7F9D"/>
    <w:rsid w:val="005C0C68"/>
    <w:rsid w:val="005C3DF4"/>
    <w:rsid w:val="005E14D9"/>
    <w:rsid w:val="005E199B"/>
    <w:rsid w:val="005F65D3"/>
    <w:rsid w:val="005F6E68"/>
    <w:rsid w:val="00600408"/>
    <w:rsid w:val="006004F4"/>
    <w:rsid w:val="00613731"/>
    <w:rsid w:val="00615621"/>
    <w:rsid w:val="00622BD6"/>
    <w:rsid w:val="00626E34"/>
    <w:rsid w:val="00633910"/>
    <w:rsid w:val="006502F7"/>
    <w:rsid w:val="006541DA"/>
    <w:rsid w:val="006567BB"/>
    <w:rsid w:val="00692383"/>
    <w:rsid w:val="00693BD2"/>
    <w:rsid w:val="006A2C32"/>
    <w:rsid w:val="006A3218"/>
    <w:rsid w:val="006A3513"/>
    <w:rsid w:val="006B0C65"/>
    <w:rsid w:val="006D60ED"/>
    <w:rsid w:val="006E46E9"/>
    <w:rsid w:val="00702F48"/>
    <w:rsid w:val="007074CF"/>
    <w:rsid w:val="00721558"/>
    <w:rsid w:val="007246AA"/>
    <w:rsid w:val="007313B0"/>
    <w:rsid w:val="00746B54"/>
    <w:rsid w:val="0077474B"/>
    <w:rsid w:val="00780BCA"/>
    <w:rsid w:val="007B43A6"/>
    <w:rsid w:val="007C37A7"/>
    <w:rsid w:val="007E4504"/>
    <w:rsid w:val="007F3F21"/>
    <w:rsid w:val="008209AA"/>
    <w:rsid w:val="00831388"/>
    <w:rsid w:val="00856F77"/>
    <w:rsid w:val="008858E4"/>
    <w:rsid w:val="00896AD3"/>
    <w:rsid w:val="00896AFD"/>
    <w:rsid w:val="008A6A67"/>
    <w:rsid w:val="008B4C9D"/>
    <w:rsid w:val="008C51CD"/>
    <w:rsid w:val="008E4C69"/>
    <w:rsid w:val="0091255B"/>
    <w:rsid w:val="00912FF2"/>
    <w:rsid w:val="00921247"/>
    <w:rsid w:val="009337F2"/>
    <w:rsid w:val="0093548B"/>
    <w:rsid w:val="00944D60"/>
    <w:rsid w:val="0094584C"/>
    <w:rsid w:val="00957A05"/>
    <w:rsid w:val="00961C04"/>
    <w:rsid w:val="00967E54"/>
    <w:rsid w:val="0097154C"/>
    <w:rsid w:val="00975460"/>
    <w:rsid w:val="009C1C16"/>
    <w:rsid w:val="009C2AD3"/>
    <w:rsid w:val="009C70DD"/>
    <w:rsid w:val="009D0677"/>
    <w:rsid w:val="009D471D"/>
    <w:rsid w:val="009D516D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4892"/>
    <w:rsid w:val="00A2615A"/>
    <w:rsid w:val="00A47197"/>
    <w:rsid w:val="00A51145"/>
    <w:rsid w:val="00A6533E"/>
    <w:rsid w:val="00A66783"/>
    <w:rsid w:val="00A87B65"/>
    <w:rsid w:val="00A92237"/>
    <w:rsid w:val="00A9415A"/>
    <w:rsid w:val="00AA3A99"/>
    <w:rsid w:val="00AC4DDA"/>
    <w:rsid w:val="00AC5460"/>
    <w:rsid w:val="00AD3F01"/>
    <w:rsid w:val="00AE2883"/>
    <w:rsid w:val="00AE4B75"/>
    <w:rsid w:val="00AF3F8F"/>
    <w:rsid w:val="00AF782E"/>
    <w:rsid w:val="00B13638"/>
    <w:rsid w:val="00B27D00"/>
    <w:rsid w:val="00B42129"/>
    <w:rsid w:val="00B42D4B"/>
    <w:rsid w:val="00B431F9"/>
    <w:rsid w:val="00B43719"/>
    <w:rsid w:val="00B53F25"/>
    <w:rsid w:val="00B606AA"/>
    <w:rsid w:val="00B61A44"/>
    <w:rsid w:val="00B66AB7"/>
    <w:rsid w:val="00B70572"/>
    <w:rsid w:val="00B87483"/>
    <w:rsid w:val="00B97217"/>
    <w:rsid w:val="00BD096B"/>
    <w:rsid w:val="00BF09BC"/>
    <w:rsid w:val="00C02459"/>
    <w:rsid w:val="00C056D3"/>
    <w:rsid w:val="00C1733D"/>
    <w:rsid w:val="00C221A7"/>
    <w:rsid w:val="00C22414"/>
    <w:rsid w:val="00C31030"/>
    <w:rsid w:val="00C45BE7"/>
    <w:rsid w:val="00C50089"/>
    <w:rsid w:val="00C542E0"/>
    <w:rsid w:val="00C56B36"/>
    <w:rsid w:val="00C65B30"/>
    <w:rsid w:val="00C80A13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E6108"/>
    <w:rsid w:val="00CF2EE0"/>
    <w:rsid w:val="00D07A55"/>
    <w:rsid w:val="00D07EBE"/>
    <w:rsid w:val="00D10021"/>
    <w:rsid w:val="00D10222"/>
    <w:rsid w:val="00D14727"/>
    <w:rsid w:val="00D15FDA"/>
    <w:rsid w:val="00D40CE5"/>
    <w:rsid w:val="00D54274"/>
    <w:rsid w:val="00D775DE"/>
    <w:rsid w:val="00D87D66"/>
    <w:rsid w:val="00DA1F09"/>
    <w:rsid w:val="00DB20D0"/>
    <w:rsid w:val="00DD4266"/>
    <w:rsid w:val="00DD5805"/>
    <w:rsid w:val="00DD591A"/>
    <w:rsid w:val="00DD5CDD"/>
    <w:rsid w:val="00DD7D57"/>
    <w:rsid w:val="00DE5B9C"/>
    <w:rsid w:val="00E2305B"/>
    <w:rsid w:val="00E25C58"/>
    <w:rsid w:val="00E2714E"/>
    <w:rsid w:val="00E55FAC"/>
    <w:rsid w:val="00E60003"/>
    <w:rsid w:val="00E902C3"/>
    <w:rsid w:val="00E92764"/>
    <w:rsid w:val="00E9409F"/>
    <w:rsid w:val="00EB743D"/>
    <w:rsid w:val="00ED1DA4"/>
    <w:rsid w:val="00ED4786"/>
    <w:rsid w:val="00F00980"/>
    <w:rsid w:val="00F15071"/>
    <w:rsid w:val="00F150C9"/>
    <w:rsid w:val="00F17BCD"/>
    <w:rsid w:val="00F35A83"/>
    <w:rsid w:val="00F40252"/>
    <w:rsid w:val="00F46102"/>
    <w:rsid w:val="00F520E3"/>
    <w:rsid w:val="00F75117"/>
    <w:rsid w:val="00F768E6"/>
    <w:rsid w:val="00F8020F"/>
    <w:rsid w:val="00F9368E"/>
    <w:rsid w:val="00FA3799"/>
    <w:rsid w:val="00FA49D7"/>
    <w:rsid w:val="00FB1A78"/>
    <w:rsid w:val="00FB2AAC"/>
    <w:rsid w:val="00FC28F2"/>
    <w:rsid w:val="00FC44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148</cp:revision>
  <cp:lastPrinted>2019-03-22T11:06:00Z</cp:lastPrinted>
  <dcterms:created xsi:type="dcterms:W3CDTF">2019-05-13T13:27:00Z</dcterms:created>
  <dcterms:modified xsi:type="dcterms:W3CDTF">2021-03-17T12:06:00Z</dcterms:modified>
</cp:coreProperties>
</file>