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FCE1" w14:textId="1A300811" w:rsidR="00CC11F4" w:rsidRPr="0021527A" w:rsidRDefault="000B6639" w:rsidP="000B6639">
      <w:pPr>
        <w:tabs>
          <w:tab w:val="left" w:pos="990"/>
          <w:tab w:val="center" w:pos="4916"/>
        </w:tabs>
        <w:rPr>
          <w:rFonts w:asciiTheme="minorHAnsi" w:hAnsiTheme="minorHAnsi" w:cstheme="minorHAnsi"/>
          <w:b/>
          <w:color w:val="4F81BD" w:themeColor="accent1"/>
          <w:sz w:val="40"/>
          <w:szCs w:val="40"/>
          <w:lang w:val="ro-RO"/>
        </w:rPr>
      </w:pPr>
      <w:r w:rsidRPr="00C36616">
        <w:rPr>
          <w:rFonts w:asciiTheme="minorHAnsi" w:hAnsiTheme="minorHAnsi" w:cstheme="minorHAnsi"/>
          <w:noProof/>
          <w:lang w:val="ro-RO"/>
        </w:rPr>
        <w:drawing>
          <wp:anchor distT="0" distB="0" distL="114300" distR="114300" simplePos="0" relativeHeight="251664896" behindDoc="0" locked="0" layoutInCell="1" allowOverlap="1" wp14:anchorId="0FB917EE" wp14:editId="26BD3401">
            <wp:simplePos x="0" y="0"/>
            <wp:positionH relativeFrom="column">
              <wp:posOffset>43180</wp:posOffset>
            </wp:positionH>
            <wp:positionV relativeFrom="paragraph">
              <wp:posOffset>415925</wp:posOffset>
            </wp:positionV>
            <wp:extent cx="6139180" cy="4164330"/>
            <wp:effectExtent l="0" t="0" r="0" b="7620"/>
            <wp:wrapSquare wrapText="bothSides"/>
            <wp:docPr id="9" name="Imagine 9" descr="Cu șevaletul pe malul Dunării Pictorii de la Dubova - Formula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 șevaletul pe malul Dunării Pictorii de la Dubova - Formula 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616">
        <w:rPr>
          <w:rFonts w:asciiTheme="minorHAnsi" w:hAnsiTheme="minorHAnsi" w:cstheme="minorHAnsi"/>
          <w:b/>
          <w:color w:val="4F81BD" w:themeColor="accent1"/>
          <w:lang w:val="ro-RO"/>
        </w:rPr>
        <w:tab/>
        <w:t xml:space="preserve">     </w:t>
      </w:r>
      <w:r w:rsidRPr="0021527A">
        <w:rPr>
          <w:rFonts w:asciiTheme="minorHAnsi" w:hAnsiTheme="minorHAnsi" w:cstheme="minorHAnsi"/>
          <w:b/>
          <w:color w:val="4F81BD" w:themeColor="accent1"/>
          <w:sz w:val="40"/>
          <w:szCs w:val="40"/>
          <w:lang w:val="ro-RO"/>
        </w:rPr>
        <w:t xml:space="preserve">CULORI DE TOAMNA </w:t>
      </w:r>
      <w:r w:rsidR="00C36616" w:rsidRPr="0021527A">
        <w:rPr>
          <w:rFonts w:asciiTheme="minorHAnsi" w:hAnsiTheme="minorHAnsi" w:cstheme="minorHAnsi"/>
          <w:b/>
          <w:color w:val="4F81BD" w:themeColor="accent1"/>
          <w:sz w:val="40"/>
          <w:szCs w:val="40"/>
          <w:lang w:val="ro-RO"/>
        </w:rPr>
        <w:t xml:space="preserve">LA </w:t>
      </w:r>
      <w:r w:rsidRPr="0021527A">
        <w:rPr>
          <w:rFonts w:asciiTheme="minorHAnsi" w:hAnsiTheme="minorHAnsi" w:cstheme="minorHAnsi"/>
          <w:b/>
          <w:color w:val="4F81BD" w:themeColor="accent1"/>
          <w:sz w:val="40"/>
          <w:szCs w:val="40"/>
          <w:lang w:val="ro-RO"/>
        </w:rPr>
        <w:t>CAZANELE DUNARII</w:t>
      </w:r>
    </w:p>
    <w:tbl>
      <w:tblPr>
        <w:tblStyle w:val="Tabelgril4-Accentuare6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3681"/>
        <w:gridCol w:w="3124"/>
        <w:gridCol w:w="2829"/>
      </w:tblGrid>
      <w:tr w:rsidR="000B6639" w:rsidRPr="00C36616" w14:paraId="745AD726" w14:textId="77777777" w:rsidTr="000B6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14:paraId="2F3378A6" w14:textId="77777777" w:rsidR="000B6639" w:rsidRPr="00C36616" w:rsidRDefault="000B6639">
            <w:pPr>
              <w:tabs>
                <w:tab w:val="left" w:pos="1260"/>
              </w:tabs>
              <w:spacing w:after="12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36616">
              <w:rPr>
                <w:rFonts w:asciiTheme="minorHAnsi" w:hAnsiTheme="minorHAnsi" w:cstheme="minorHAnsi"/>
                <w:lang w:val="ro-RO"/>
              </w:rPr>
              <w:t>PERIOADA</w:t>
            </w:r>
          </w:p>
        </w:tc>
        <w:tc>
          <w:tcPr>
            <w:tcW w:w="3124" w:type="dxa"/>
            <w:hideMark/>
          </w:tcPr>
          <w:p w14:paraId="64A84448" w14:textId="77777777" w:rsidR="000B6639" w:rsidRPr="00C36616" w:rsidRDefault="000B6639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943634" w:themeColor="accent2" w:themeShade="BF"/>
                <w:lang w:val="ro-RO"/>
              </w:rPr>
            </w:pPr>
            <w:r w:rsidRPr="00C36616">
              <w:rPr>
                <w:rFonts w:asciiTheme="minorHAnsi" w:hAnsiTheme="minorHAnsi" w:cstheme="minorHAnsi"/>
                <w:lang w:val="ro-RO"/>
              </w:rPr>
              <w:t>NR NOPTI</w:t>
            </w:r>
          </w:p>
        </w:tc>
        <w:tc>
          <w:tcPr>
            <w:tcW w:w="2829" w:type="dxa"/>
            <w:hideMark/>
          </w:tcPr>
          <w:p w14:paraId="26505F0A" w14:textId="77777777" w:rsidR="000B6639" w:rsidRPr="00C36616" w:rsidRDefault="000B6639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ro-RO"/>
              </w:rPr>
            </w:pPr>
            <w:r w:rsidRPr="00C36616">
              <w:rPr>
                <w:rFonts w:asciiTheme="minorHAnsi" w:hAnsiTheme="minorHAnsi" w:cstheme="minorHAnsi"/>
                <w:lang w:val="ro-RO"/>
              </w:rPr>
              <w:t>TARIF</w:t>
            </w:r>
          </w:p>
        </w:tc>
      </w:tr>
      <w:tr w:rsidR="000B6639" w:rsidRPr="00C36616" w14:paraId="6881AB2C" w14:textId="77777777" w:rsidTr="000B6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hideMark/>
          </w:tcPr>
          <w:p w14:paraId="5BFCC8CF" w14:textId="1517FB92" w:rsidR="000B6639" w:rsidRPr="00C36616" w:rsidRDefault="000B6639">
            <w:pPr>
              <w:tabs>
                <w:tab w:val="left" w:pos="1260"/>
              </w:tabs>
              <w:spacing w:after="120"/>
              <w:rPr>
                <w:rFonts w:asciiTheme="minorHAnsi" w:hAnsiTheme="minorHAnsi" w:cstheme="minorHAnsi"/>
                <w:bCs w:val="0"/>
                <w:lang w:val="ro-RO"/>
              </w:rPr>
            </w:pPr>
            <w:r w:rsidRPr="00C36616">
              <w:rPr>
                <w:rFonts w:asciiTheme="minorHAnsi" w:hAnsiTheme="minorHAnsi" w:cstheme="minorHAnsi"/>
                <w:bCs w:val="0"/>
                <w:lang w:val="ro-RO"/>
              </w:rPr>
              <w:t xml:space="preserve">               </w:t>
            </w:r>
            <w:r w:rsidRPr="00C36616">
              <w:rPr>
                <w:rFonts w:asciiTheme="minorHAnsi" w:hAnsiTheme="minorHAnsi" w:cstheme="minorHAnsi"/>
                <w:bCs w:val="0"/>
                <w:lang w:val="ro-RO"/>
              </w:rPr>
              <w:t xml:space="preserve">  </w:t>
            </w:r>
            <w:r w:rsidRPr="00C36616">
              <w:rPr>
                <w:rFonts w:asciiTheme="minorHAnsi" w:hAnsiTheme="minorHAnsi" w:cstheme="minorHAnsi"/>
                <w:bCs w:val="0"/>
                <w:lang w:val="ro-RO"/>
              </w:rPr>
              <w:t xml:space="preserve"> </w:t>
            </w:r>
            <w:r w:rsidR="00C36616" w:rsidRPr="00C36616">
              <w:rPr>
                <w:rFonts w:asciiTheme="minorHAnsi" w:hAnsiTheme="minorHAnsi" w:cstheme="minorHAnsi"/>
                <w:bCs w:val="0"/>
                <w:lang w:val="ro-RO"/>
              </w:rPr>
              <w:t>15</w:t>
            </w:r>
            <w:r w:rsidRPr="00C36616">
              <w:rPr>
                <w:rFonts w:asciiTheme="minorHAnsi" w:hAnsiTheme="minorHAnsi" w:cstheme="minorHAnsi"/>
                <w:bCs w:val="0"/>
                <w:lang w:val="ro-RO"/>
              </w:rPr>
              <w:t>-</w:t>
            </w:r>
            <w:r w:rsidR="00C36616" w:rsidRPr="00C36616">
              <w:rPr>
                <w:rFonts w:asciiTheme="minorHAnsi" w:hAnsiTheme="minorHAnsi" w:cstheme="minorHAnsi"/>
                <w:bCs w:val="0"/>
                <w:lang w:val="ro-RO"/>
              </w:rPr>
              <w:t>16</w:t>
            </w:r>
            <w:r w:rsidRPr="00C36616">
              <w:rPr>
                <w:rFonts w:asciiTheme="minorHAnsi" w:hAnsiTheme="minorHAnsi" w:cstheme="minorHAnsi"/>
                <w:bCs w:val="0"/>
                <w:lang w:val="ro-RO"/>
              </w:rPr>
              <w:t>.10.2021</w:t>
            </w:r>
          </w:p>
        </w:tc>
        <w:tc>
          <w:tcPr>
            <w:tcW w:w="3124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hideMark/>
          </w:tcPr>
          <w:p w14:paraId="0BB09EB8" w14:textId="77777777" w:rsidR="000B6639" w:rsidRPr="00C36616" w:rsidRDefault="000B6639">
            <w:pPr>
              <w:tabs>
                <w:tab w:val="left" w:pos="126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C36616">
              <w:rPr>
                <w:rFonts w:asciiTheme="minorHAnsi" w:hAnsiTheme="minorHAnsi" w:cstheme="minorHAnsi"/>
                <w:b/>
                <w:bCs/>
                <w:lang w:val="ro-RO"/>
              </w:rPr>
              <w:t>2 zile/1 noapte</w:t>
            </w:r>
          </w:p>
        </w:tc>
        <w:tc>
          <w:tcPr>
            <w:tcW w:w="2829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hideMark/>
          </w:tcPr>
          <w:p w14:paraId="11C5B371" w14:textId="77777777" w:rsidR="000B6639" w:rsidRPr="00C36616" w:rsidRDefault="000B6639">
            <w:pPr>
              <w:tabs>
                <w:tab w:val="left" w:pos="126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C36616">
              <w:rPr>
                <w:rFonts w:asciiTheme="minorHAnsi" w:hAnsiTheme="minorHAnsi" w:cstheme="minorHAnsi"/>
                <w:b/>
                <w:bCs/>
                <w:lang w:val="ro-RO"/>
              </w:rPr>
              <w:t xml:space="preserve">350 LEI </w:t>
            </w:r>
          </w:p>
        </w:tc>
      </w:tr>
    </w:tbl>
    <w:p w14:paraId="7DD26E2A" w14:textId="7199C7BF" w:rsidR="00CC11F4" w:rsidRPr="00C36616" w:rsidRDefault="00CC11F4" w:rsidP="000B6639">
      <w:pPr>
        <w:tabs>
          <w:tab w:val="center" w:pos="4916"/>
        </w:tabs>
        <w:rPr>
          <w:rFonts w:asciiTheme="minorHAnsi" w:hAnsiTheme="minorHAnsi" w:cstheme="minorHAnsi"/>
          <w:color w:val="000000"/>
          <w:lang w:val="ro-RO"/>
        </w:rPr>
      </w:pPr>
      <w:r w:rsidRPr="00C36616">
        <w:rPr>
          <w:rFonts w:asciiTheme="minorHAnsi" w:hAnsiTheme="minorHAnsi" w:cstheme="minorHAnsi"/>
          <w:b/>
          <w:color w:val="FF0000"/>
          <w:lang w:val="ro-RO"/>
        </w:rPr>
        <w:t>TRASEU:</w:t>
      </w:r>
      <w:r w:rsidR="000B6639" w:rsidRPr="00C36616">
        <w:rPr>
          <w:rFonts w:asciiTheme="minorHAnsi" w:hAnsiTheme="minorHAnsi" w:cstheme="minorHAnsi"/>
          <w:b/>
          <w:color w:val="FF0000"/>
          <w:lang w:val="ro-RO"/>
        </w:rPr>
        <w:t xml:space="preserve"> </w:t>
      </w:r>
      <w:r w:rsidR="002751D2" w:rsidRPr="00C36616">
        <w:rPr>
          <w:rFonts w:asciiTheme="minorHAnsi" w:hAnsiTheme="minorHAnsi" w:cstheme="minorHAnsi"/>
          <w:b/>
          <w:color w:val="000000"/>
          <w:lang w:val="ro-RO"/>
        </w:rPr>
        <w:t>B</w:t>
      </w:r>
      <w:r w:rsidR="00900368" w:rsidRPr="00C36616">
        <w:rPr>
          <w:rFonts w:asciiTheme="minorHAnsi" w:hAnsiTheme="minorHAnsi" w:cstheme="minorHAnsi"/>
          <w:b/>
          <w:color w:val="000000"/>
          <w:lang w:val="ro-RO"/>
        </w:rPr>
        <w:t>UCURESTI</w:t>
      </w:r>
      <w:r w:rsidR="002477CD" w:rsidRPr="00C36616">
        <w:rPr>
          <w:rFonts w:asciiTheme="minorHAnsi" w:hAnsiTheme="minorHAnsi" w:cstheme="minorHAnsi"/>
          <w:b/>
          <w:color w:val="000000"/>
          <w:lang w:val="ro-RO"/>
        </w:rPr>
        <w:t xml:space="preserve">– </w:t>
      </w:r>
      <w:r w:rsidR="00EA08A6" w:rsidRPr="00C36616">
        <w:rPr>
          <w:rFonts w:asciiTheme="minorHAnsi" w:hAnsiTheme="minorHAnsi" w:cstheme="minorHAnsi"/>
          <w:b/>
          <w:color w:val="000000"/>
          <w:lang w:val="ro-RO"/>
        </w:rPr>
        <w:t>CRAIOVA</w:t>
      </w:r>
      <w:r w:rsidR="00113940" w:rsidRPr="00C36616">
        <w:rPr>
          <w:rFonts w:asciiTheme="minorHAnsi" w:hAnsiTheme="minorHAnsi" w:cstheme="minorHAnsi"/>
          <w:b/>
          <w:color w:val="000000"/>
          <w:lang w:val="ro-RO"/>
        </w:rPr>
        <w:t xml:space="preserve"> </w:t>
      </w:r>
      <w:r w:rsidR="00EA08A6" w:rsidRPr="00C36616">
        <w:rPr>
          <w:rFonts w:asciiTheme="minorHAnsi" w:hAnsiTheme="minorHAnsi" w:cstheme="minorHAnsi"/>
          <w:b/>
          <w:color w:val="000000"/>
          <w:lang w:val="ro-RO"/>
        </w:rPr>
        <w:t>–</w:t>
      </w:r>
      <w:r w:rsidR="00113940" w:rsidRPr="00C36616">
        <w:rPr>
          <w:rFonts w:asciiTheme="minorHAnsi" w:hAnsiTheme="minorHAnsi" w:cstheme="minorHAnsi"/>
          <w:b/>
          <w:color w:val="000000"/>
          <w:lang w:val="ro-RO"/>
        </w:rPr>
        <w:t xml:space="preserve"> </w:t>
      </w:r>
      <w:r w:rsidR="00EA08A6" w:rsidRPr="00C36616">
        <w:rPr>
          <w:rFonts w:asciiTheme="minorHAnsi" w:hAnsiTheme="minorHAnsi" w:cstheme="minorHAnsi"/>
          <w:b/>
          <w:color w:val="000000"/>
          <w:lang w:val="ro-RO"/>
        </w:rPr>
        <w:t xml:space="preserve">ORSOVA – </w:t>
      </w:r>
      <w:r w:rsidR="00113940" w:rsidRPr="00C36616">
        <w:rPr>
          <w:rFonts w:asciiTheme="minorHAnsi" w:hAnsiTheme="minorHAnsi" w:cstheme="minorHAnsi"/>
          <w:b/>
          <w:color w:val="000000"/>
          <w:lang w:val="ro-RO"/>
        </w:rPr>
        <w:t>BUCURESTI</w:t>
      </w:r>
      <w:r w:rsidR="00EA08A6" w:rsidRPr="00C36616">
        <w:rPr>
          <w:rFonts w:asciiTheme="minorHAnsi" w:hAnsiTheme="minorHAnsi" w:cstheme="minorHAnsi"/>
          <w:b/>
          <w:color w:val="000000"/>
          <w:lang w:val="ro-RO"/>
        </w:rPr>
        <w:t xml:space="preserve"> </w:t>
      </w:r>
      <w:r w:rsidR="000B6639" w:rsidRPr="00C36616">
        <w:rPr>
          <w:rFonts w:asciiTheme="minorHAnsi" w:hAnsiTheme="minorHAnsi" w:cstheme="minorHAnsi"/>
          <w:b/>
          <w:color w:val="000000"/>
          <w:lang w:val="ro-RO"/>
        </w:rPr>
        <w:t>(750 KM)</w:t>
      </w:r>
    </w:p>
    <w:p w14:paraId="0CD9407D" w14:textId="6D1A2B12" w:rsidR="00DA3816" w:rsidRPr="00C36616" w:rsidRDefault="0042299E" w:rsidP="0042299E">
      <w:pPr>
        <w:rPr>
          <w:rFonts w:asciiTheme="minorHAnsi" w:hAnsiTheme="minorHAnsi" w:cstheme="minorHAnsi"/>
          <w:b/>
          <w:color w:val="FF0000"/>
          <w:lang w:val="ro-RO"/>
        </w:rPr>
      </w:pPr>
      <w:r w:rsidRPr="00C36616">
        <w:rPr>
          <w:rFonts w:asciiTheme="minorHAnsi" w:hAnsiTheme="minorHAnsi" w:cstheme="minorHAnsi"/>
          <w:b/>
          <w:color w:val="FF0000"/>
          <w:lang w:val="ro-RO"/>
        </w:rPr>
        <w:t>TARIF</w:t>
      </w:r>
      <w:r w:rsidR="00AE6140" w:rsidRPr="00C36616">
        <w:rPr>
          <w:rFonts w:asciiTheme="minorHAnsi" w:hAnsiTheme="minorHAnsi" w:cstheme="minorHAnsi"/>
          <w:b/>
          <w:color w:val="FF0000"/>
          <w:lang w:val="ro-RO"/>
        </w:rPr>
        <w:t xml:space="preserve"> </w:t>
      </w:r>
      <w:r w:rsidR="004D3A35" w:rsidRPr="00C36616">
        <w:rPr>
          <w:rFonts w:asciiTheme="minorHAnsi" w:hAnsiTheme="minorHAnsi" w:cstheme="minorHAnsi"/>
          <w:b/>
          <w:color w:val="FF0000"/>
          <w:lang w:val="ro-RO"/>
        </w:rPr>
        <w:t xml:space="preserve"> pentru </w:t>
      </w:r>
      <w:r w:rsidR="004F57E0" w:rsidRPr="00C36616">
        <w:rPr>
          <w:rFonts w:asciiTheme="minorHAnsi" w:hAnsiTheme="minorHAnsi" w:cstheme="minorHAnsi"/>
          <w:b/>
          <w:color w:val="FF0000"/>
          <w:lang w:val="ro-RO"/>
        </w:rPr>
        <w:t xml:space="preserve">un </w:t>
      </w:r>
      <w:r w:rsidR="004D3A35" w:rsidRPr="00C36616">
        <w:rPr>
          <w:rFonts w:asciiTheme="minorHAnsi" w:hAnsiTheme="minorHAnsi" w:cstheme="minorHAnsi"/>
          <w:b/>
          <w:color w:val="FF0000"/>
          <w:lang w:val="ro-RO"/>
        </w:rPr>
        <w:t xml:space="preserve">grup </w:t>
      </w:r>
      <w:r w:rsidR="00EA08A6" w:rsidRPr="00C36616">
        <w:rPr>
          <w:rFonts w:asciiTheme="minorHAnsi" w:hAnsiTheme="minorHAnsi" w:cstheme="minorHAnsi"/>
          <w:b/>
          <w:color w:val="FF0000"/>
          <w:lang w:val="ro-RO"/>
        </w:rPr>
        <w:t>de</w:t>
      </w:r>
      <w:r w:rsidR="004F57E0" w:rsidRPr="00C36616">
        <w:rPr>
          <w:rFonts w:asciiTheme="minorHAnsi" w:hAnsiTheme="minorHAnsi" w:cstheme="minorHAnsi"/>
          <w:b/>
          <w:color w:val="FF0000"/>
          <w:lang w:val="ro-RO"/>
        </w:rPr>
        <w:t xml:space="preserve"> minim</w:t>
      </w:r>
      <w:r w:rsidR="00EA08A6" w:rsidRPr="00C36616">
        <w:rPr>
          <w:rFonts w:asciiTheme="minorHAnsi" w:hAnsiTheme="minorHAnsi" w:cstheme="minorHAnsi"/>
          <w:b/>
          <w:color w:val="FF0000"/>
          <w:lang w:val="ro-RO"/>
        </w:rPr>
        <w:t xml:space="preserve"> </w:t>
      </w:r>
      <w:r w:rsidR="004F57E0" w:rsidRPr="00C36616">
        <w:rPr>
          <w:rFonts w:asciiTheme="minorHAnsi" w:hAnsiTheme="minorHAnsi" w:cstheme="minorHAnsi"/>
          <w:b/>
          <w:color w:val="FF0000"/>
          <w:lang w:val="ro-RO"/>
        </w:rPr>
        <w:t>30</w:t>
      </w:r>
      <w:r w:rsidR="009E51C7" w:rsidRPr="00C36616">
        <w:rPr>
          <w:rFonts w:asciiTheme="minorHAnsi" w:hAnsiTheme="minorHAnsi" w:cstheme="minorHAnsi"/>
          <w:b/>
          <w:color w:val="FF0000"/>
          <w:lang w:val="ro-RO"/>
        </w:rPr>
        <w:t xml:space="preserve"> </w:t>
      </w:r>
      <w:r w:rsidR="004D3A35" w:rsidRPr="00C36616">
        <w:rPr>
          <w:rFonts w:asciiTheme="minorHAnsi" w:hAnsiTheme="minorHAnsi" w:cstheme="minorHAnsi"/>
          <w:b/>
          <w:color w:val="FF0000"/>
          <w:lang w:val="ro-RO"/>
        </w:rPr>
        <w:t xml:space="preserve"> persoane</w:t>
      </w:r>
      <w:r w:rsidR="003C1140" w:rsidRPr="00C36616">
        <w:rPr>
          <w:rFonts w:asciiTheme="minorHAnsi" w:hAnsiTheme="minorHAnsi" w:cstheme="minorHAnsi"/>
          <w:b/>
          <w:color w:val="FF0000"/>
          <w:lang w:val="ro-RO"/>
        </w:rPr>
        <w:t xml:space="preserve"> </w:t>
      </w:r>
      <w:r w:rsidR="004F57E0" w:rsidRPr="00C36616">
        <w:rPr>
          <w:rFonts w:asciiTheme="minorHAnsi" w:hAnsiTheme="minorHAnsi" w:cstheme="minorHAnsi"/>
          <w:b/>
          <w:color w:val="FF0000"/>
          <w:lang w:val="ro-RO"/>
        </w:rPr>
        <w:t>!</w:t>
      </w:r>
    </w:p>
    <w:p w14:paraId="058BBF60" w14:textId="11B89133" w:rsidR="00AC7266" w:rsidRPr="00C36616" w:rsidRDefault="009E51C7" w:rsidP="008E0AFD">
      <w:pPr>
        <w:pStyle w:val="Listparagraf"/>
        <w:numPr>
          <w:ilvl w:val="0"/>
          <w:numId w:val="14"/>
        </w:numPr>
        <w:rPr>
          <w:rFonts w:asciiTheme="minorHAnsi" w:hAnsiTheme="minorHAnsi" w:cstheme="minorHAnsi"/>
          <w:b/>
          <w:color w:val="000000" w:themeColor="text1"/>
          <w:lang w:val="ro-RO"/>
        </w:rPr>
      </w:pPr>
      <w:r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F320D5"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AE6140" w:rsidRPr="00C36616">
        <w:rPr>
          <w:rFonts w:asciiTheme="minorHAnsi" w:hAnsiTheme="minorHAnsi" w:cstheme="minorHAnsi"/>
          <w:b/>
          <w:color w:val="000000" w:themeColor="text1"/>
          <w:lang w:val="ro-RO"/>
        </w:rPr>
        <w:t>3</w:t>
      </w:r>
      <w:r w:rsidR="004F57E0" w:rsidRPr="00C36616">
        <w:rPr>
          <w:rFonts w:asciiTheme="minorHAnsi" w:hAnsiTheme="minorHAnsi" w:cstheme="minorHAnsi"/>
          <w:b/>
          <w:color w:val="000000" w:themeColor="text1"/>
          <w:lang w:val="ro-RO"/>
        </w:rPr>
        <w:t>50</w:t>
      </w:r>
      <w:r w:rsidR="00AE6140"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F320D5" w:rsidRPr="00C36616">
        <w:rPr>
          <w:rFonts w:asciiTheme="minorHAnsi" w:hAnsiTheme="minorHAnsi" w:cstheme="minorHAnsi"/>
          <w:b/>
          <w:color w:val="000000" w:themeColor="text1"/>
          <w:lang w:val="ro-RO"/>
        </w:rPr>
        <w:t>RON</w:t>
      </w:r>
      <w:r w:rsidR="00DA3816" w:rsidRPr="00C36616">
        <w:rPr>
          <w:rFonts w:asciiTheme="minorHAnsi" w:hAnsiTheme="minorHAnsi" w:cstheme="minorHAnsi"/>
          <w:b/>
          <w:color w:val="000000" w:themeColor="text1"/>
          <w:lang w:val="ro-RO"/>
        </w:rPr>
        <w:t>/</w:t>
      </w:r>
      <w:r w:rsidR="0028771E" w:rsidRPr="00C36616">
        <w:rPr>
          <w:rFonts w:asciiTheme="minorHAnsi" w:hAnsiTheme="minorHAnsi" w:cstheme="minorHAnsi"/>
          <w:b/>
          <w:color w:val="000000" w:themeColor="text1"/>
          <w:lang w:val="ro-RO"/>
        </w:rPr>
        <w:t>persoana</w:t>
      </w:r>
      <w:r w:rsidR="00DA3816" w:rsidRPr="00C36616">
        <w:rPr>
          <w:rFonts w:asciiTheme="minorHAnsi" w:hAnsiTheme="minorHAnsi" w:cstheme="minorHAnsi"/>
          <w:b/>
          <w:color w:val="000000" w:themeColor="text1"/>
          <w:lang w:val="ro-RO"/>
        </w:rPr>
        <w:t>/</w:t>
      </w:r>
      <w:r w:rsidR="003C2889"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1 noapte </w:t>
      </w:r>
      <w:r w:rsidR="00DA3816"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cu </w:t>
      </w:r>
      <w:r w:rsidRPr="00C36616">
        <w:rPr>
          <w:rFonts w:asciiTheme="minorHAnsi" w:hAnsiTheme="minorHAnsi" w:cstheme="minorHAnsi"/>
          <w:b/>
          <w:color w:val="000000" w:themeColor="text1"/>
          <w:lang w:val="ro-RO"/>
        </w:rPr>
        <w:t>demipensiune</w:t>
      </w:r>
      <w:r w:rsidR="004D3A35"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</w:p>
    <w:p w14:paraId="5D396FAF" w14:textId="77777777" w:rsidR="0028771E" w:rsidRPr="00C36616" w:rsidRDefault="0028771E" w:rsidP="0028771E">
      <w:pPr>
        <w:rPr>
          <w:rFonts w:asciiTheme="minorHAnsi" w:hAnsiTheme="minorHAnsi" w:cstheme="minorHAnsi"/>
          <w:b/>
          <w:color w:val="4F81BD" w:themeColor="accent1"/>
          <w:lang w:val="ro-RO"/>
        </w:rPr>
      </w:pPr>
      <w:r w:rsidRPr="00C36616">
        <w:rPr>
          <w:rFonts w:asciiTheme="minorHAnsi" w:hAnsiTheme="minorHAnsi" w:cstheme="minorHAnsi"/>
          <w:b/>
          <w:color w:val="4F81BD" w:themeColor="accent1"/>
          <w:lang w:val="ro-RO"/>
        </w:rPr>
        <w:t xml:space="preserve">Tariful include: </w:t>
      </w:r>
    </w:p>
    <w:p w14:paraId="7F7E740C" w14:textId="324840A4" w:rsidR="0028771E" w:rsidRPr="00C36616" w:rsidRDefault="0028771E" w:rsidP="0028771E">
      <w:pPr>
        <w:pStyle w:val="Listparagraf"/>
        <w:numPr>
          <w:ilvl w:val="0"/>
          <w:numId w:val="14"/>
        </w:numPr>
        <w:rPr>
          <w:rFonts w:asciiTheme="minorHAnsi" w:hAnsiTheme="minorHAnsi" w:cstheme="minorHAnsi"/>
          <w:b/>
          <w:color w:val="000000" w:themeColor="text1"/>
          <w:lang w:val="ro-RO"/>
        </w:rPr>
      </w:pPr>
      <w:r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Transport cu autocar clasificat pentru transport </w:t>
      </w:r>
      <w:r w:rsidR="00C36616" w:rsidRPr="00C36616">
        <w:rPr>
          <w:rFonts w:asciiTheme="minorHAnsi" w:hAnsiTheme="minorHAnsi" w:cstheme="minorHAnsi"/>
          <w:b/>
          <w:color w:val="000000" w:themeColor="text1"/>
          <w:lang w:val="ro-RO"/>
        </w:rPr>
        <w:t>internațional</w:t>
      </w:r>
    </w:p>
    <w:p w14:paraId="3136EAA5" w14:textId="541ADF89" w:rsidR="0028771E" w:rsidRPr="00C36616" w:rsidRDefault="0028771E" w:rsidP="0028771E">
      <w:pPr>
        <w:pStyle w:val="Listparagraf"/>
        <w:numPr>
          <w:ilvl w:val="0"/>
          <w:numId w:val="14"/>
        </w:numPr>
        <w:rPr>
          <w:rFonts w:asciiTheme="minorHAnsi" w:hAnsiTheme="minorHAnsi" w:cstheme="minorHAnsi"/>
          <w:b/>
          <w:color w:val="000000" w:themeColor="text1"/>
          <w:lang w:val="ro-RO"/>
        </w:rPr>
      </w:pPr>
      <w:r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Cazare cu demipensiune la </w:t>
      </w:r>
      <w:r w:rsidR="00EA08A6" w:rsidRPr="00C36616">
        <w:rPr>
          <w:rFonts w:asciiTheme="minorHAnsi" w:hAnsiTheme="minorHAnsi" w:cstheme="minorHAnsi"/>
          <w:b/>
          <w:color w:val="000000" w:themeColor="text1"/>
          <w:lang w:val="ro-RO"/>
        </w:rPr>
        <w:t>Hotel Flora 3* sau similar</w:t>
      </w:r>
    </w:p>
    <w:p w14:paraId="25FE8042" w14:textId="66D11BF9" w:rsidR="00C36616" w:rsidRPr="00C36616" w:rsidRDefault="00C36616" w:rsidP="0028771E">
      <w:pPr>
        <w:pStyle w:val="Listparagraf"/>
        <w:numPr>
          <w:ilvl w:val="0"/>
          <w:numId w:val="14"/>
        </w:numPr>
        <w:rPr>
          <w:rFonts w:asciiTheme="minorHAnsi" w:hAnsiTheme="minorHAnsi" w:cstheme="minorHAnsi"/>
          <w:b/>
          <w:color w:val="000000" w:themeColor="text1"/>
          <w:lang w:val="ro-RO"/>
        </w:rPr>
      </w:pPr>
      <w:r w:rsidRPr="00C36616">
        <w:rPr>
          <w:rFonts w:asciiTheme="minorHAnsi" w:hAnsiTheme="minorHAnsi" w:cstheme="minorHAnsi"/>
          <w:b/>
          <w:color w:val="000000" w:themeColor="text1"/>
          <w:lang w:val="ro-RO"/>
        </w:rPr>
        <w:t>Ghid însoțitor pe toata durata excursiei</w:t>
      </w:r>
    </w:p>
    <w:p w14:paraId="22D48034" w14:textId="77777777" w:rsidR="00DB71E3" w:rsidRPr="00C36616" w:rsidRDefault="00DB71E3" w:rsidP="00DB71E3">
      <w:pPr>
        <w:rPr>
          <w:rFonts w:asciiTheme="minorHAnsi" w:hAnsiTheme="minorHAnsi" w:cstheme="minorHAnsi"/>
          <w:b/>
          <w:noProof/>
          <w:color w:val="4F81BD" w:themeColor="accent1"/>
          <w:lang w:val="ro-RO"/>
        </w:rPr>
      </w:pPr>
      <w:r w:rsidRPr="00C36616">
        <w:rPr>
          <w:rFonts w:asciiTheme="minorHAnsi" w:hAnsiTheme="minorHAnsi" w:cstheme="minorHAnsi"/>
          <w:b/>
          <w:color w:val="4F81BD" w:themeColor="accent1"/>
          <w:lang w:val="ro-RO"/>
        </w:rPr>
        <w:t>Nu include:</w:t>
      </w:r>
    </w:p>
    <w:p w14:paraId="4D471093" w14:textId="77777777" w:rsidR="00DB71E3" w:rsidRPr="00C36616" w:rsidRDefault="00DB71E3" w:rsidP="00DB71E3">
      <w:pPr>
        <w:pStyle w:val="Listparagraf"/>
        <w:numPr>
          <w:ilvl w:val="0"/>
          <w:numId w:val="14"/>
        </w:numPr>
        <w:rPr>
          <w:rFonts w:asciiTheme="minorHAnsi" w:hAnsiTheme="minorHAnsi" w:cstheme="minorHAnsi"/>
          <w:b/>
          <w:color w:val="000000" w:themeColor="text1"/>
          <w:lang w:val="ro-RO"/>
        </w:rPr>
      </w:pPr>
      <w:r w:rsidRPr="00C36616">
        <w:rPr>
          <w:rFonts w:asciiTheme="minorHAnsi" w:hAnsiTheme="minorHAnsi" w:cstheme="minorHAnsi"/>
          <w:b/>
          <w:color w:val="000000" w:themeColor="text1"/>
          <w:lang w:val="ro-RO"/>
        </w:rPr>
        <w:t>Intrarea la obiective</w:t>
      </w:r>
    </w:p>
    <w:p w14:paraId="3A53AE65" w14:textId="14685B61" w:rsidR="00DB71E3" w:rsidRPr="00C36616" w:rsidRDefault="00C557AF" w:rsidP="00DB71E3">
      <w:pPr>
        <w:pStyle w:val="Listparagraf"/>
        <w:numPr>
          <w:ilvl w:val="0"/>
          <w:numId w:val="14"/>
        </w:numPr>
        <w:rPr>
          <w:rFonts w:asciiTheme="minorHAnsi" w:hAnsiTheme="minorHAnsi" w:cstheme="minorHAnsi"/>
          <w:b/>
          <w:color w:val="000000" w:themeColor="text1"/>
          <w:lang w:val="ro-RO"/>
        </w:rPr>
      </w:pPr>
      <w:r w:rsidRPr="00C36616">
        <w:rPr>
          <w:rFonts w:asciiTheme="minorHAnsi" w:hAnsiTheme="minorHAnsi" w:cstheme="minorHAnsi"/>
          <w:b/>
          <w:color w:val="000000" w:themeColor="text1"/>
          <w:lang w:val="ro-RO"/>
        </w:rPr>
        <w:t xml:space="preserve">Plimbarea cu </w:t>
      </w:r>
      <w:r w:rsidR="00C36616" w:rsidRPr="00C36616">
        <w:rPr>
          <w:rFonts w:asciiTheme="minorHAnsi" w:hAnsiTheme="minorHAnsi" w:cstheme="minorHAnsi"/>
          <w:b/>
          <w:color w:val="000000" w:themeColor="text1"/>
          <w:lang w:val="ro-RO"/>
        </w:rPr>
        <w:t>vaporașul</w:t>
      </w:r>
    </w:p>
    <w:p w14:paraId="37562E1C" w14:textId="77777777" w:rsidR="0087261D" w:rsidRPr="00C36616" w:rsidRDefault="0087261D" w:rsidP="00C062DA">
      <w:pPr>
        <w:rPr>
          <w:rFonts w:asciiTheme="minorHAnsi" w:hAnsiTheme="minorHAnsi" w:cstheme="minorHAnsi"/>
          <w:b/>
          <w:color w:val="FF0000"/>
          <w:lang w:val="ro-RO"/>
        </w:rPr>
      </w:pPr>
    </w:p>
    <w:p w14:paraId="0033C4B6" w14:textId="77777777" w:rsidR="00ED0179" w:rsidRPr="00C36616" w:rsidRDefault="00227306" w:rsidP="00C062DA">
      <w:pPr>
        <w:rPr>
          <w:rFonts w:asciiTheme="minorHAnsi" w:hAnsiTheme="minorHAnsi" w:cstheme="minorHAnsi"/>
          <w:b/>
          <w:color w:val="FF0000"/>
          <w:lang w:val="ro-RO"/>
        </w:rPr>
      </w:pPr>
      <w:r w:rsidRPr="00C36616">
        <w:rPr>
          <w:rFonts w:asciiTheme="minorHAnsi" w:hAnsiTheme="minorHAnsi" w:cstheme="minorHAnsi"/>
          <w:b/>
          <w:color w:val="FF0000"/>
          <w:lang w:val="ro-RO"/>
        </w:rPr>
        <w:t>P</w:t>
      </w:r>
      <w:r w:rsidR="0049054F" w:rsidRPr="00C36616">
        <w:rPr>
          <w:rFonts w:asciiTheme="minorHAnsi" w:hAnsiTheme="minorHAnsi" w:cstheme="minorHAnsi"/>
          <w:b/>
          <w:color w:val="FF0000"/>
          <w:lang w:val="ro-RO"/>
        </w:rPr>
        <w:t>ROGRAM</w:t>
      </w:r>
    </w:p>
    <w:p w14:paraId="5D0E3A1B" w14:textId="77777777" w:rsidR="00C062DA" w:rsidRPr="00C36616" w:rsidRDefault="004D3A35" w:rsidP="00C062DA">
      <w:pPr>
        <w:rPr>
          <w:rFonts w:asciiTheme="minorHAnsi" w:hAnsiTheme="minorHAnsi" w:cstheme="minorHAnsi"/>
          <w:b/>
          <w:color w:val="FF0000"/>
          <w:lang w:val="ro-RO"/>
        </w:rPr>
      </w:pPr>
      <w:r w:rsidRPr="00C36616">
        <w:rPr>
          <w:rFonts w:asciiTheme="minorHAnsi" w:hAnsiTheme="minorHAnsi" w:cstheme="minorHAnsi"/>
          <w:b/>
          <w:color w:val="FF0000"/>
          <w:lang w:val="ro-RO"/>
        </w:rPr>
        <w:t>ZIUA 1</w:t>
      </w:r>
    </w:p>
    <w:p w14:paraId="05D7FC4C" w14:textId="35646AFA" w:rsidR="00DB71E3" w:rsidRPr="00C36616" w:rsidRDefault="00DB71E3" w:rsidP="00DB71E3">
      <w:pPr>
        <w:rPr>
          <w:rFonts w:asciiTheme="minorHAnsi" w:hAnsiTheme="minorHAnsi" w:cstheme="minorHAnsi"/>
          <w:lang w:val="ro-RO"/>
        </w:rPr>
      </w:pPr>
      <w:r w:rsidRPr="00C36616">
        <w:rPr>
          <w:rFonts w:asciiTheme="minorHAnsi" w:hAnsiTheme="minorHAnsi" w:cstheme="minorHAnsi"/>
          <w:noProof/>
          <w:lang w:val="ro-RO" w:eastAsia="ro-RO"/>
        </w:rPr>
        <w:drawing>
          <wp:anchor distT="0" distB="0" distL="114300" distR="114300" simplePos="0" relativeHeight="251662848" behindDoc="1" locked="0" layoutInCell="1" allowOverlap="1" wp14:anchorId="6B0DDF65" wp14:editId="0E4003BB">
            <wp:simplePos x="0" y="0"/>
            <wp:positionH relativeFrom="column">
              <wp:posOffset>3484880</wp:posOffset>
            </wp:positionH>
            <wp:positionV relativeFrom="paragraph">
              <wp:posOffset>12700</wp:posOffset>
            </wp:positionV>
            <wp:extent cx="2665095" cy="1666875"/>
            <wp:effectExtent l="0" t="0" r="1905" b="9525"/>
            <wp:wrapTight wrapText="bothSides">
              <wp:wrapPolygon edited="0">
                <wp:start x="0" y="0"/>
                <wp:lineTo x="0" y="21477"/>
                <wp:lineTo x="21461" y="21477"/>
                <wp:lineTo x="21461" y="0"/>
                <wp:lineTo x="0" y="0"/>
              </wp:wrapPolygon>
            </wp:wrapTight>
            <wp:docPr id="7" name="Picture 7" descr="Imagini pentru portile de f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portile de f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16" w:rsidRPr="00C36616">
        <w:rPr>
          <w:rFonts w:asciiTheme="minorHAnsi" w:hAnsiTheme="minorHAnsi" w:cstheme="minorHAnsi"/>
          <w:lang w:val="ro-RO"/>
        </w:rPr>
        <w:t>Întâlnire</w:t>
      </w:r>
      <w:r w:rsidR="00450BB7" w:rsidRPr="00C36616">
        <w:rPr>
          <w:rFonts w:asciiTheme="minorHAnsi" w:hAnsiTheme="minorHAnsi" w:cstheme="minorHAnsi"/>
          <w:lang w:val="ro-RO"/>
        </w:rPr>
        <w:t xml:space="preserve"> </w:t>
      </w:r>
      <w:r w:rsidR="00C36616" w:rsidRPr="00C36616">
        <w:rPr>
          <w:rFonts w:asciiTheme="minorHAnsi" w:hAnsiTheme="minorHAnsi" w:cstheme="minorHAnsi"/>
          <w:lang w:val="ro-RO"/>
        </w:rPr>
        <w:t>dimineața</w:t>
      </w:r>
      <w:r w:rsidR="00EA08A6" w:rsidRPr="00C36616">
        <w:rPr>
          <w:rFonts w:asciiTheme="minorHAnsi" w:hAnsiTheme="minorHAnsi" w:cstheme="minorHAnsi"/>
          <w:lang w:val="ro-RO"/>
        </w:rPr>
        <w:t xml:space="preserve"> </w:t>
      </w:r>
      <w:r w:rsidR="00C36616">
        <w:rPr>
          <w:rFonts w:asciiTheme="minorHAnsi" w:hAnsiTheme="minorHAnsi" w:cstheme="minorHAnsi"/>
          <w:lang w:val="ro-RO"/>
        </w:rPr>
        <w:t>cu grupul</w:t>
      </w:r>
      <w:r w:rsidR="00450BB7" w:rsidRPr="00C36616">
        <w:rPr>
          <w:rFonts w:asciiTheme="minorHAnsi" w:hAnsiTheme="minorHAnsi" w:cstheme="minorHAnsi"/>
          <w:lang w:val="ro-RO"/>
        </w:rPr>
        <w:t xml:space="preserve">. </w:t>
      </w:r>
      <w:r w:rsidR="00EA08A6" w:rsidRPr="00C36616">
        <w:rPr>
          <w:rFonts w:asciiTheme="minorHAnsi" w:hAnsiTheme="minorHAnsi" w:cstheme="minorHAnsi"/>
          <w:lang w:val="ro-RO"/>
        </w:rPr>
        <w:t xml:space="preserve">Plecare </w:t>
      </w:r>
      <w:r w:rsidR="00EA1B9B" w:rsidRPr="00C36616">
        <w:rPr>
          <w:rFonts w:asciiTheme="minorHAnsi" w:hAnsiTheme="minorHAnsi" w:cstheme="minorHAnsi"/>
          <w:lang w:val="ro-RO"/>
        </w:rPr>
        <w:t xml:space="preserve"> pe traseul </w:t>
      </w:r>
      <w:r w:rsidR="00346D60" w:rsidRPr="00C36616">
        <w:rPr>
          <w:rFonts w:asciiTheme="minorHAnsi" w:hAnsiTheme="minorHAnsi" w:cstheme="minorHAnsi"/>
          <w:lang w:val="ro-RO"/>
        </w:rPr>
        <w:t xml:space="preserve"> </w:t>
      </w:r>
      <w:r w:rsidR="00EA08A6" w:rsidRPr="00C36616">
        <w:rPr>
          <w:rFonts w:asciiTheme="minorHAnsi" w:hAnsiTheme="minorHAnsi" w:cstheme="minorHAnsi"/>
          <w:b/>
          <w:lang w:val="ro-RO"/>
        </w:rPr>
        <w:t>:</w:t>
      </w:r>
      <w:r w:rsidR="00EA08A6" w:rsidRPr="00C36616">
        <w:rPr>
          <w:rFonts w:asciiTheme="minorHAnsi" w:hAnsiTheme="minorHAnsi" w:cstheme="minorHAnsi"/>
          <w:lang w:val="ro-RO"/>
        </w:rPr>
        <w:t xml:space="preserve"> </w:t>
      </w:r>
      <w:r w:rsidR="00EA08A6" w:rsidRPr="00C36616">
        <w:rPr>
          <w:rFonts w:asciiTheme="minorHAnsi" w:hAnsiTheme="minorHAnsi" w:cstheme="minorHAnsi"/>
          <w:b/>
          <w:lang w:val="ro-RO"/>
        </w:rPr>
        <w:t>BUCURESTI</w:t>
      </w:r>
      <w:r w:rsidR="00EA08A6" w:rsidRPr="00C36616">
        <w:rPr>
          <w:rFonts w:asciiTheme="minorHAnsi" w:hAnsiTheme="minorHAnsi" w:cstheme="minorHAnsi"/>
          <w:lang w:val="ro-RO"/>
        </w:rPr>
        <w:t xml:space="preserve"> </w:t>
      </w:r>
      <w:r w:rsidR="00EA08A6" w:rsidRPr="00C36616">
        <w:rPr>
          <w:rFonts w:asciiTheme="minorHAnsi" w:hAnsiTheme="minorHAnsi" w:cstheme="minorHAnsi"/>
          <w:b/>
          <w:lang w:val="ro-RO"/>
        </w:rPr>
        <w:t xml:space="preserve">– ROSIORI DE VEDE – CRAIOVA – </w:t>
      </w:r>
      <w:r w:rsidRPr="00C36616">
        <w:rPr>
          <w:rFonts w:asciiTheme="minorHAnsi" w:hAnsiTheme="minorHAnsi" w:cstheme="minorHAnsi"/>
          <w:b/>
          <w:lang w:val="ro-RO"/>
        </w:rPr>
        <w:t>DROBETA TURNU SEVERIN.</w:t>
      </w:r>
      <w:r w:rsidR="00EA08A6" w:rsidRPr="00C36616">
        <w:rPr>
          <w:rFonts w:asciiTheme="minorHAnsi" w:hAnsiTheme="minorHAnsi" w:cstheme="minorHAnsi"/>
          <w:b/>
          <w:lang w:val="ro-RO"/>
        </w:rPr>
        <w:t xml:space="preserve"> </w:t>
      </w:r>
      <w:r w:rsidR="0028771E" w:rsidRPr="00C36616">
        <w:rPr>
          <w:rFonts w:asciiTheme="minorHAnsi" w:hAnsiTheme="minorHAnsi" w:cstheme="minorHAnsi"/>
          <w:lang w:val="ro-RO"/>
        </w:rPr>
        <w:t xml:space="preserve">In </w:t>
      </w:r>
      <w:r w:rsidR="00C36616" w:rsidRPr="00C36616">
        <w:rPr>
          <w:rFonts w:asciiTheme="minorHAnsi" w:hAnsiTheme="minorHAnsi" w:cstheme="minorHAnsi"/>
          <w:lang w:val="ro-RO"/>
        </w:rPr>
        <w:t>funcție</w:t>
      </w:r>
      <w:r w:rsidR="00360BA3" w:rsidRPr="00C36616">
        <w:rPr>
          <w:rFonts w:asciiTheme="minorHAnsi" w:hAnsiTheme="minorHAnsi" w:cstheme="minorHAnsi"/>
          <w:lang w:val="ro-RO"/>
        </w:rPr>
        <w:t xml:space="preserve"> de </w:t>
      </w:r>
      <w:r w:rsidR="00C36616" w:rsidRPr="00C36616">
        <w:rPr>
          <w:rFonts w:asciiTheme="minorHAnsi" w:hAnsiTheme="minorHAnsi" w:cstheme="minorHAnsi"/>
          <w:lang w:val="ro-RO"/>
        </w:rPr>
        <w:t>condițiile</w:t>
      </w:r>
      <w:r w:rsidR="00360BA3" w:rsidRPr="00C36616">
        <w:rPr>
          <w:rFonts w:asciiTheme="minorHAnsi" w:hAnsiTheme="minorHAnsi" w:cstheme="minorHAnsi"/>
          <w:lang w:val="ro-RO"/>
        </w:rPr>
        <w:t xml:space="preserve"> de trafic si de vreme, </w:t>
      </w:r>
      <w:r w:rsidRPr="00C36616">
        <w:rPr>
          <w:rFonts w:asciiTheme="minorHAnsi" w:hAnsiTheme="minorHAnsi" w:cstheme="minorHAnsi"/>
          <w:lang w:val="ro-RO"/>
        </w:rPr>
        <w:t xml:space="preserve">vom merge la </w:t>
      </w:r>
      <w:r w:rsidR="00C36616" w:rsidRPr="00C36616">
        <w:rPr>
          <w:rFonts w:asciiTheme="minorHAnsi" w:hAnsiTheme="minorHAnsi" w:cstheme="minorHAnsi"/>
          <w:lang w:val="ro-RO"/>
        </w:rPr>
        <w:t>Porțile</w:t>
      </w:r>
      <w:r w:rsidRPr="00C36616">
        <w:rPr>
          <w:rFonts w:asciiTheme="minorHAnsi" w:hAnsiTheme="minorHAnsi" w:cstheme="minorHAnsi"/>
          <w:lang w:val="ro-RO"/>
        </w:rPr>
        <w:t xml:space="preserve"> de Fier, apoi ne vom urma drumul la cazare, unde va avea loc si cina.</w:t>
      </w:r>
    </w:p>
    <w:p w14:paraId="08182AA7" w14:textId="0D2773F8" w:rsidR="000B6639" w:rsidRPr="00C36616" w:rsidRDefault="00DB71E3" w:rsidP="000B6639">
      <w:pPr>
        <w:rPr>
          <w:rFonts w:asciiTheme="minorHAnsi" w:eastAsia="Times New Roman" w:hAnsiTheme="minorHAnsi" w:cstheme="minorHAnsi"/>
          <w:lang w:val="ro-RO" w:eastAsia="ro-RO"/>
        </w:rPr>
      </w:pPr>
      <w:r w:rsidRPr="00C36616">
        <w:rPr>
          <w:rFonts w:asciiTheme="minorHAnsi" w:eastAsia="Times New Roman" w:hAnsiTheme="minorHAnsi" w:cstheme="minorHAnsi"/>
          <w:b/>
          <w:bCs/>
          <w:lang w:val="ro-RO" w:eastAsia="ro-RO"/>
        </w:rPr>
        <w:t>Hidrocentrala de la Porțile de Fier I este cea mai mare din România, producând 50% din hidroenergia țării. </w:t>
      </w:r>
      <w:r w:rsidRPr="00C36616">
        <w:rPr>
          <w:rFonts w:asciiTheme="minorHAnsi" w:eastAsia="Times New Roman" w:hAnsiTheme="minorHAnsi" w:cstheme="minorHAnsi"/>
          <w:lang w:val="ro-RO" w:eastAsia="ro-RO"/>
        </w:rPr>
        <w:t>Ea</w:t>
      </w:r>
      <w:r w:rsidRPr="00C36616">
        <w:rPr>
          <w:rFonts w:asciiTheme="minorHAnsi" w:eastAsia="Times New Roman" w:hAnsiTheme="minorHAnsi" w:cstheme="minorHAnsi"/>
          <w:b/>
          <w:bCs/>
          <w:lang w:val="ro-RO" w:eastAsia="ro-RO"/>
        </w:rPr>
        <w:t> 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transformă energia hidraulică în energie electrică. Este una dintre cele mai mari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construcții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hidrotehnice din Europa.</w:t>
      </w:r>
      <w:r w:rsidRPr="00C36616">
        <w:rPr>
          <w:rFonts w:asciiTheme="minorHAnsi" w:eastAsia="Times New Roman" w:hAnsiTheme="minorHAnsi" w:cstheme="minorHAnsi"/>
          <w:lang w:val="ro-RO" w:eastAsia="ro-RO"/>
        </w:rPr>
        <w:br/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Execuția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proiectului pentru baraj a început în 1964. Pe 16 mai 1972 a fost  inaugurat, împreună cu 2 centrale hidroelectrice – </w:t>
      </w:r>
      <w:hyperlink r:id="rId10" w:tgtFrame="_blank" w:history="1">
        <w:r w:rsidRPr="00C36616">
          <w:rPr>
            <w:rFonts w:asciiTheme="minorHAnsi" w:eastAsia="Times New Roman" w:hAnsiTheme="minorHAnsi" w:cstheme="minorHAnsi"/>
            <w:lang w:val="ro-RO" w:eastAsia="ro-RO"/>
          </w:rPr>
          <w:t>Porțile de Fier I</w:t>
        </w:r>
      </w:hyperlink>
      <w:r w:rsidR="00C36616">
        <w:rPr>
          <w:rFonts w:asciiTheme="minorHAnsi" w:eastAsia="Times New Roman" w:hAnsiTheme="minorHAnsi" w:cstheme="minorHAnsi"/>
          <w:lang w:val="ro-RO" w:eastAsia="ro-RO"/>
        </w:rPr>
        <w:t xml:space="preserve"> 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și Porțile de Fier 2. La ceremonie au participat </w:t>
      </w:r>
      <w:r w:rsidR="00C36616">
        <w:rPr>
          <w:rFonts w:asciiTheme="minorHAnsi" w:eastAsia="Times New Roman" w:hAnsiTheme="minorHAnsi" w:cstheme="minorHAnsi"/>
          <w:lang w:val="ro-RO" w:eastAsia="ro-RO"/>
        </w:rPr>
        <w:t xml:space="preserve">Nicolae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Ceaușescu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și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Iosif Broz Tito,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șefii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de stat ai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tari</w:t>
      </w:r>
      <w:r w:rsidR="00C36616">
        <w:rPr>
          <w:rFonts w:asciiTheme="minorHAnsi" w:eastAsia="Times New Roman" w:hAnsiTheme="minorHAnsi" w:cstheme="minorHAnsi"/>
          <w:lang w:val="ro-RO" w:eastAsia="ro-RO"/>
        </w:rPr>
        <w:t>lor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partenere în proiect-România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și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Iugoslavia. Prin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construcția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barajului, valea Dunării mai jos de Belgrad a fost transformată în lac de acumulare – cu un volum de peste 2 miliarde mc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și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o lungime de 120 km – iar nivelul apei în amonte de baraj a crescut cu 35 de metri. Lacul cuprinde în principal zona </w:t>
      </w:r>
      <w:r w:rsidRPr="00C36616">
        <w:rPr>
          <w:rFonts w:asciiTheme="minorHAnsi" w:eastAsia="Times New Roman" w:hAnsiTheme="minorHAnsi" w:cstheme="minorHAnsi"/>
          <w:bCs/>
          <w:lang w:val="ro-RO" w:eastAsia="ro-RO"/>
        </w:rPr>
        <w:t xml:space="preserve">Defileului Dunării, cel mai mare defileu din Europa, cuprins între </w:t>
      </w:r>
      <w:r w:rsidR="00C36616" w:rsidRPr="00C36616">
        <w:rPr>
          <w:rFonts w:asciiTheme="minorHAnsi" w:eastAsia="Times New Roman" w:hAnsiTheme="minorHAnsi" w:cstheme="minorHAnsi"/>
          <w:bCs/>
          <w:lang w:val="ro-RO" w:eastAsia="ro-RO"/>
        </w:rPr>
        <w:t>localitățile</w:t>
      </w:r>
      <w:r w:rsidRPr="00C36616">
        <w:rPr>
          <w:rFonts w:asciiTheme="minorHAnsi" w:eastAsia="Times New Roman" w:hAnsiTheme="minorHAnsi" w:cstheme="minorHAnsi"/>
          <w:bCs/>
          <w:lang w:val="ro-RO" w:eastAsia="ro-RO"/>
        </w:rPr>
        <w:t xml:space="preserve"> </w:t>
      </w:r>
      <w:r w:rsidR="00C36616" w:rsidRPr="00C36616">
        <w:rPr>
          <w:rFonts w:asciiTheme="minorHAnsi" w:eastAsia="Times New Roman" w:hAnsiTheme="minorHAnsi" w:cstheme="minorHAnsi"/>
          <w:bCs/>
          <w:lang w:val="ro-RO" w:eastAsia="ro-RO"/>
        </w:rPr>
        <w:t>Baziaș</w:t>
      </w:r>
      <w:r w:rsidRPr="00C36616">
        <w:rPr>
          <w:rFonts w:asciiTheme="minorHAnsi" w:eastAsia="Times New Roman" w:hAnsiTheme="minorHAnsi" w:cstheme="minorHAnsi"/>
          <w:bCs/>
          <w:lang w:val="ro-RO" w:eastAsia="ro-RO"/>
        </w:rPr>
        <w:t xml:space="preserve"> </w:t>
      </w:r>
      <w:r w:rsidR="00C36616" w:rsidRPr="00C36616">
        <w:rPr>
          <w:rFonts w:asciiTheme="minorHAnsi" w:eastAsia="Times New Roman" w:hAnsiTheme="minorHAnsi" w:cstheme="minorHAnsi"/>
          <w:bCs/>
          <w:lang w:val="ro-RO" w:eastAsia="ro-RO"/>
        </w:rPr>
        <w:t>și</w:t>
      </w:r>
      <w:r w:rsidRPr="00C36616">
        <w:rPr>
          <w:rFonts w:asciiTheme="minorHAnsi" w:eastAsia="Times New Roman" w:hAnsiTheme="minorHAnsi" w:cstheme="minorHAnsi"/>
          <w:bCs/>
          <w:lang w:val="ro-RO" w:eastAsia="ro-RO"/>
        </w:rPr>
        <w:t xml:space="preserve"> </w:t>
      </w:r>
      <w:r w:rsidR="00C36616" w:rsidRPr="00C36616">
        <w:rPr>
          <w:rFonts w:asciiTheme="minorHAnsi" w:eastAsia="Times New Roman" w:hAnsiTheme="minorHAnsi" w:cstheme="minorHAnsi"/>
          <w:bCs/>
          <w:lang w:val="ro-RO" w:eastAsia="ro-RO"/>
        </w:rPr>
        <w:t>Orșova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. Vechea Ada </w:t>
      </w:r>
      <w:proofErr w:type="spellStart"/>
      <w:r w:rsidRPr="00C36616">
        <w:rPr>
          <w:rFonts w:asciiTheme="minorHAnsi" w:eastAsia="Times New Roman" w:hAnsiTheme="minorHAnsi" w:cstheme="minorHAnsi"/>
          <w:lang w:val="ro-RO" w:eastAsia="ro-RO"/>
        </w:rPr>
        <w:t>Kaleh</w:t>
      </w:r>
      <w:proofErr w:type="spellEnd"/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– o insulă turcească ce s-a unit cu România după dezintegrarea Imperiului Otoman –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și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cel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puțin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alte  sate au fost evacuate, oamenii fiind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relocați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. În total au fost 7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localități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pe malul sârbesc </w:t>
      </w:r>
      <w:r w:rsidR="00C36616" w:rsidRPr="00C36616">
        <w:rPr>
          <w:rFonts w:asciiTheme="minorHAnsi" w:eastAsia="Times New Roman" w:hAnsiTheme="minorHAnsi" w:cstheme="minorHAnsi"/>
          <w:lang w:val="ro-RO" w:eastAsia="ro-RO"/>
        </w:rPr>
        <w:t>și</w:t>
      </w:r>
      <w:r w:rsidRPr="00C36616">
        <w:rPr>
          <w:rFonts w:asciiTheme="minorHAnsi" w:eastAsia="Times New Roman" w:hAnsiTheme="minorHAnsi" w:cstheme="minorHAnsi"/>
          <w:lang w:val="ro-RO" w:eastAsia="ro-RO"/>
        </w:rPr>
        <w:t xml:space="preserve"> 10 pe cel ro</w:t>
      </w:r>
      <w:r w:rsidR="004F57E0" w:rsidRPr="00C36616">
        <w:rPr>
          <w:rFonts w:asciiTheme="minorHAnsi" w:eastAsia="Times New Roman" w:hAnsiTheme="minorHAnsi" w:cstheme="minorHAnsi"/>
          <w:lang w:val="ro-RO" w:eastAsia="ro-RO"/>
        </w:rPr>
        <w:t>manesc.</w:t>
      </w:r>
    </w:p>
    <w:p w14:paraId="3A0DAAFC" w14:textId="77777777" w:rsidR="004F57E0" w:rsidRPr="00C36616" w:rsidRDefault="000B6639" w:rsidP="004F57E0">
      <w:pPr>
        <w:jc w:val="both"/>
        <w:rPr>
          <w:rFonts w:asciiTheme="minorHAnsi" w:hAnsiTheme="minorHAnsi" w:cstheme="minorHAnsi"/>
          <w:color w:val="000000"/>
          <w:lang w:val="ro-RO"/>
        </w:rPr>
      </w:pPr>
      <w:r w:rsidRPr="00C36616">
        <w:rPr>
          <w:rFonts w:asciiTheme="minorHAnsi" w:hAnsiTheme="minorHAnsi" w:cstheme="minorHAnsi"/>
          <w:b/>
          <w:color w:val="FF0000"/>
          <w:lang w:val="ro-RO"/>
        </w:rPr>
        <w:t xml:space="preserve"> </w:t>
      </w:r>
      <w:r w:rsidRPr="00C36616">
        <w:rPr>
          <w:rFonts w:asciiTheme="minorHAnsi" w:hAnsiTheme="minorHAnsi" w:cstheme="minorHAnsi"/>
          <w:b/>
          <w:color w:val="FF0000"/>
          <w:lang w:val="ro-RO"/>
        </w:rPr>
        <w:t xml:space="preserve">ZIUA </w:t>
      </w:r>
      <w:r w:rsidRPr="00C36616">
        <w:rPr>
          <w:rFonts w:asciiTheme="minorHAnsi" w:hAnsiTheme="minorHAnsi" w:cstheme="minorHAnsi"/>
          <w:b/>
          <w:color w:val="FF0000"/>
          <w:lang w:val="ro-RO"/>
        </w:rPr>
        <w:t>2</w:t>
      </w:r>
      <w:r w:rsidR="004F57E0" w:rsidRPr="00C36616">
        <w:rPr>
          <w:rFonts w:asciiTheme="minorHAnsi" w:hAnsiTheme="minorHAnsi" w:cstheme="minorHAnsi"/>
          <w:color w:val="000000"/>
          <w:lang w:val="ro-RO"/>
        </w:rPr>
        <w:t xml:space="preserve"> </w:t>
      </w:r>
    </w:p>
    <w:p w14:paraId="64737293" w14:textId="4D29978A" w:rsidR="004F57E0" w:rsidRPr="00C36616" w:rsidRDefault="004F57E0" w:rsidP="004F57E0">
      <w:pPr>
        <w:jc w:val="both"/>
        <w:rPr>
          <w:rFonts w:asciiTheme="minorHAnsi" w:hAnsiTheme="minorHAnsi" w:cstheme="minorHAnsi"/>
          <w:color w:val="000000"/>
          <w:lang w:val="ro-RO"/>
        </w:rPr>
      </w:pPr>
      <w:r w:rsidRPr="00C36616">
        <w:rPr>
          <w:rFonts w:asciiTheme="minorHAnsi" w:hAnsiTheme="minorHAnsi" w:cstheme="minorHAnsi"/>
          <w:color w:val="000000"/>
          <w:lang w:val="ro-RO"/>
        </w:rPr>
        <w:t xml:space="preserve">Mic dejun, apoi plimbare cu </w:t>
      </w:r>
      <w:r w:rsidR="00C36616" w:rsidRPr="00C36616">
        <w:rPr>
          <w:rFonts w:asciiTheme="minorHAnsi" w:hAnsiTheme="minorHAnsi" w:cstheme="minorHAnsi"/>
          <w:color w:val="000000"/>
          <w:lang w:val="ro-RO"/>
        </w:rPr>
        <w:t>vaporașul</w:t>
      </w:r>
      <w:r w:rsidRPr="00C36616">
        <w:rPr>
          <w:rFonts w:asciiTheme="minorHAnsi" w:hAnsiTheme="minorHAnsi" w:cstheme="minorHAnsi"/>
          <w:color w:val="000000"/>
          <w:lang w:val="ro-RO"/>
        </w:rPr>
        <w:t xml:space="preserve"> din </w:t>
      </w:r>
      <w:r w:rsidR="00C36616" w:rsidRPr="00C36616">
        <w:rPr>
          <w:rFonts w:asciiTheme="minorHAnsi" w:hAnsiTheme="minorHAnsi" w:cstheme="minorHAnsi"/>
          <w:color w:val="000000"/>
          <w:lang w:val="ro-RO"/>
        </w:rPr>
        <w:t>Orșova</w:t>
      </w:r>
      <w:r w:rsidRPr="00C36616">
        <w:rPr>
          <w:rFonts w:asciiTheme="minorHAnsi" w:hAnsiTheme="minorHAnsi" w:cstheme="minorHAnsi"/>
          <w:color w:val="000000"/>
          <w:lang w:val="ro-RO"/>
        </w:rPr>
        <w:t xml:space="preserve">, </w:t>
      </w:r>
      <w:r w:rsidR="00C36616" w:rsidRPr="00C36616">
        <w:rPr>
          <w:rFonts w:asciiTheme="minorHAnsi" w:hAnsiTheme="minorHAnsi" w:cstheme="minorHAnsi"/>
          <w:color w:val="000000"/>
          <w:lang w:val="ro-RO"/>
        </w:rPr>
        <w:t>după</w:t>
      </w:r>
      <w:r w:rsidRPr="00C36616">
        <w:rPr>
          <w:rFonts w:asciiTheme="minorHAnsi" w:hAnsiTheme="minorHAnsi" w:cstheme="minorHAnsi"/>
          <w:color w:val="000000"/>
          <w:lang w:val="ro-RO"/>
        </w:rPr>
        <w:t xml:space="preserve"> care se </w:t>
      </w:r>
      <w:r w:rsidR="00C36616" w:rsidRPr="00C36616">
        <w:rPr>
          <w:rFonts w:asciiTheme="minorHAnsi" w:hAnsiTheme="minorHAnsi" w:cstheme="minorHAnsi"/>
          <w:color w:val="000000"/>
          <w:lang w:val="ro-RO"/>
        </w:rPr>
        <w:t>pleacă</w:t>
      </w:r>
      <w:r w:rsidRPr="00C36616">
        <w:rPr>
          <w:rFonts w:asciiTheme="minorHAnsi" w:hAnsiTheme="minorHAnsi" w:cstheme="minorHAnsi"/>
          <w:color w:val="000000"/>
          <w:lang w:val="ro-RO"/>
        </w:rPr>
        <w:t xml:space="preserve"> spre </w:t>
      </w:r>
      <w:r w:rsidR="00C36616" w:rsidRPr="00C36616">
        <w:rPr>
          <w:rFonts w:asciiTheme="minorHAnsi" w:hAnsiTheme="minorHAnsi" w:cstheme="minorHAnsi"/>
          <w:color w:val="000000"/>
          <w:lang w:val="ro-RO"/>
        </w:rPr>
        <w:t>București</w:t>
      </w:r>
      <w:r w:rsidRPr="00C36616">
        <w:rPr>
          <w:rFonts w:asciiTheme="minorHAnsi" w:hAnsiTheme="minorHAnsi" w:cstheme="minorHAnsi"/>
          <w:color w:val="000000"/>
          <w:lang w:val="ro-RO"/>
        </w:rPr>
        <w:t>.</w:t>
      </w:r>
    </w:p>
    <w:p w14:paraId="6231FE61" w14:textId="791515BA" w:rsidR="000B6639" w:rsidRPr="00C36616" w:rsidRDefault="004F57E0" w:rsidP="000B6639">
      <w:pPr>
        <w:rPr>
          <w:rFonts w:asciiTheme="minorHAnsi" w:hAnsiTheme="minorHAnsi" w:cstheme="minorHAnsi"/>
          <w:b/>
          <w:color w:val="FF0000"/>
          <w:lang w:val="ro-RO"/>
        </w:rPr>
      </w:pPr>
      <w:r w:rsidRPr="00C36616">
        <w:rPr>
          <w:rFonts w:asciiTheme="minorHAnsi" w:hAnsiTheme="minorHAnsi" w:cstheme="minorHAnsi"/>
          <w:noProof/>
          <w:lang w:val="ro-RO"/>
        </w:rPr>
        <w:drawing>
          <wp:inline distT="0" distB="0" distL="0" distR="0" wp14:anchorId="453AF87A" wp14:editId="025B3EA9">
            <wp:extent cx="2781300" cy="1647825"/>
            <wp:effectExtent l="0" t="0" r="0" b="9525"/>
            <wp:docPr id="10" name="Imagine 10" descr="Vacanta perfecta la Cazanele Dunarii - Blogul Travelminit.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nta perfecta la Cazanele Dunarii - Blogul Travelminit.r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616">
        <w:rPr>
          <w:rFonts w:asciiTheme="minorHAnsi" w:hAnsiTheme="minorHAnsi" w:cstheme="minorHAnsi"/>
          <w:noProof/>
          <w:lang w:val="ro-RO"/>
        </w:rPr>
        <w:t xml:space="preserve">                 </w:t>
      </w:r>
      <w:r w:rsidRPr="00C36616">
        <w:rPr>
          <w:rFonts w:asciiTheme="minorHAnsi" w:hAnsiTheme="minorHAnsi" w:cstheme="minorHAnsi"/>
          <w:noProof/>
          <w:lang w:val="ro-RO"/>
        </w:rPr>
        <w:drawing>
          <wp:inline distT="0" distB="0" distL="0" distR="0" wp14:anchorId="5700D7B3" wp14:editId="608B080D">
            <wp:extent cx="2466975" cy="1657350"/>
            <wp:effectExtent l="0" t="0" r="9525" b="0"/>
            <wp:docPr id="11" name="Imagine 11" descr="9 obiective turistice de vizitat în Clisura Dunării - Ana-Maria Pope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obiective turistice de vizitat în Clisura Dunării - Ana-Maria Popes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9708" w14:textId="77777777" w:rsidR="00C557AF" w:rsidRPr="00C36616" w:rsidRDefault="00C557AF" w:rsidP="00795FAF">
      <w:pPr>
        <w:rPr>
          <w:rStyle w:val="Accentuat"/>
          <w:rFonts w:asciiTheme="minorHAnsi" w:hAnsiTheme="minorHAnsi" w:cstheme="minorHAnsi"/>
          <w:color w:val="121212"/>
          <w:lang w:val="ro-RO"/>
        </w:rPr>
      </w:pPr>
    </w:p>
    <w:p w14:paraId="5A63DCBB" w14:textId="77777777" w:rsidR="00C557AF" w:rsidRPr="00C36616" w:rsidRDefault="00C557AF" w:rsidP="00795FAF">
      <w:pPr>
        <w:rPr>
          <w:rStyle w:val="Accentuat"/>
          <w:rFonts w:asciiTheme="minorHAnsi" w:hAnsiTheme="minorHAnsi" w:cstheme="minorHAnsi"/>
          <w:color w:val="121212"/>
          <w:lang w:val="ro-RO"/>
        </w:rPr>
      </w:pPr>
    </w:p>
    <w:p w14:paraId="14BD05C2" w14:textId="4F44C39B" w:rsidR="004F57E0" w:rsidRPr="004F57E0" w:rsidRDefault="00E90350" w:rsidP="004F57E0">
      <w:pPr>
        <w:spacing w:before="450" w:beforeAutospacing="0" w:after="150" w:afterAutospacing="0"/>
        <w:outlineLvl w:val="1"/>
        <w:rPr>
          <w:rFonts w:asciiTheme="minorHAnsi" w:eastAsia="Times New Roman" w:hAnsiTheme="minorHAnsi" w:cstheme="minorHAnsi"/>
          <w:b/>
          <w:bCs/>
          <w:color w:val="474747"/>
          <w:spacing w:val="15"/>
          <w:lang w:val="ro-RO"/>
        </w:rPr>
      </w:pPr>
      <w:r w:rsidRPr="00C36616">
        <w:rPr>
          <w:rFonts w:asciiTheme="minorHAnsi" w:hAnsiTheme="minorHAnsi" w:cstheme="minorHAnsi"/>
          <w:noProof/>
          <w:color w:val="525150"/>
          <w:shd w:val="clear" w:color="auto" w:fill="FFFFFF"/>
          <w:lang w:val="ro-RO"/>
        </w:rPr>
        <w:lastRenderedPageBreak/>
        <w:drawing>
          <wp:anchor distT="0" distB="0" distL="114300" distR="114300" simplePos="0" relativeHeight="251665920" behindDoc="0" locked="0" layoutInCell="1" allowOverlap="1" wp14:anchorId="5E18E46E" wp14:editId="67D0D7CF">
            <wp:simplePos x="0" y="0"/>
            <wp:positionH relativeFrom="column">
              <wp:posOffset>3472180</wp:posOffset>
            </wp:positionH>
            <wp:positionV relativeFrom="paragraph">
              <wp:posOffset>73025</wp:posOffset>
            </wp:positionV>
            <wp:extent cx="2857500" cy="1600200"/>
            <wp:effectExtent l="0" t="0" r="0" b="0"/>
            <wp:wrapSquare wrapText="bothSides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E0" w:rsidRPr="004F57E0">
        <w:rPr>
          <w:rFonts w:asciiTheme="minorHAnsi" w:eastAsia="Times New Roman" w:hAnsiTheme="minorHAnsi" w:cstheme="minorHAnsi"/>
          <w:b/>
          <w:bCs/>
          <w:color w:val="474747"/>
          <w:spacing w:val="15"/>
          <w:lang w:val="ro-RO"/>
        </w:rPr>
        <w:t>Ce vizitezi dacă faci o plimbare cu barca prin Cazanele Dunării?</w:t>
      </w:r>
    </w:p>
    <w:p w14:paraId="329295E8" w14:textId="64148DB2" w:rsidR="004F57E0" w:rsidRPr="004F57E0" w:rsidRDefault="004F57E0" w:rsidP="004F57E0">
      <w:pPr>
        <w:spacing w:before="0" w:beforeAutospacing="0" w:after="300" w:afterAutospacing="0"/>
        <w:rPr>
          <w:rFonts w:asciiTheme="minorHAnsi" w:eastAsia="Times New Roman" w:hAnsiTheme="minorHAnsi" w:cstheme="minorHAnsi"/>
          <w:color w:val="525150"/>
          <w:lang w:val="ro-RO"/>
        </w:rPr>
      </w:pPr>
      <w:r w:rsidRPr="004F57E0">
        <w:rPr>
          <w:rFonts w:asciiTheme="minorHAnsi" w:eastAsia="Times New Roman" w:hAnsiTheme="minorHAnsi" w:cstheme="minorHAnsi"/>
          <w:b/>
          <w:bCs/>
          <w:color w:val="525150"/>
          <w:lang w:val="ro-RO"/>
        </w:rPr>
        <w:t>Tabula Traiana </w:t>
      </w:r>
      <w:r w:rsidRPr="004F57E0">
        <w:rPr>
          <w:rFonts w:asciiTheme="minorHAnsi" w:eastAsia="Times New Roman" w:hAnsiTheme="minorHAnsi" w:cstheme="minorHAnsi"/>
          <w:color w:val="525150"/>
          <w:lang w:val="ro-RO"/>
        </w:rPr>
        <w:t>– placa memorială ce amintește de victoriile romanilor asupra dacilor, dar și de finalizarea drumului militar pe care Traian l-a construit de-a lungul Dunării, pentru ca armata romană să poată ajunge în Dacia.</w:t>
      </w:r>
    </w:p>
    <w:p w14:paraId="03B55DCB" w14:textId="3575FB8D" w:rsidR="004F57E0" w:rsidRPr="00C36616" w:rsidRDefault="00A56529" w:rsidP="00795FAF">
      <w:pPr>
        <w:rPr>
          <w:rFonts w:asciiTheme="minorHAnsi" w:hAnsiTheme="minorHAnsi" w:cstheme="minorHAnsi"/>
          <w:color w:val="525150"/>
          <w:shd w:val="clear" w:color="auto" w:fill="FFFFFF"/>
          <w:lang w:val="ro-RO"/>
        </w:rPr>
      </w:pPr>
      <w:r w:rsidRPr="00C36616">
        <w:rPr>
          <w:rFonts w:asciiTheme="minorHAnsi" w:hAnsiTheme="minorHAnsi" w:cstheme="minorHAnsi"/>
          <w:noProof/>
          <w:lang w:val="ro-RO"/>
        </w:rPr>
        <w:drawing>
          <wp:anchor distT="0" distB="0" distL="114300" distR="114300" simplePos="0" relativeHeight="251667968" behindDoc="0" locked="0" layoutInCell="1" allowOverlap="1" wp14:anchorId="57F8C913" wp14:editId="33C6A53C">
            <wp:simplePos x="0" y="0"/>
            <wp:positionH relativeFrom="column">
              <wp:posOffset>3470275</wp:posOffset>
            </wp:positionH>
            <wp:positionV relativeFrom="paragraph">
              <wp:posOffset>335280</wp:posOffset>
            </wp:positionV>
            <wp:extent cx="2762250" cy="1657350"/>
            <wp:effectExtent l="0" t="0" r="0" b="0"/>
            <wp:wrapSquare wrapText="bothSides"/>
            <wp:docPr id="14" name="Imagine 14" descr="Sculptura – Chipul lui Decebal. O lectie de istorie intr-o rezervatie unica  in Europa – Impreuna promovam Romani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ulptura – Chipul lui Decebal. O lectie de istorie intr-o rezervatie unica  in Europa – Impreuna promovam Romania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50" w:rsidRPr="00C36616">
        <w:rPr>
          <w:rFonts w:asciiTheme="minorHAnsi" w:hAnsiTheme="minorHAnsi" w:cstheme="minorHAnsi"/>
          <w:noProof/>
          <w:color w:val="525150"/>
          <w:shd w:val="clear" w:color="auto" w:fill="FFFFFF"/>
          <w:lang w:val="ro-RO"/>
        </w:rPr>
        <w:t xml:space="preserve">              </w:t>
      </w:r>
    </w:p>
    <w:p w14:paraId="5A235995" w14:textId="75AE5AA2" w:rsidR="00D554BF" w:rsidRPr="00C36616" w:rsidRDefault="00D554BF" w:rsidP="00795FAF">
      <w:pPr>
        <w:rPr>
          <w:rStyle w:val="Accentuat"/>
          <w:rFonts w:asciiTheme="minorHAnsi" w:hAnsiTheme="minorHAnsi" w:cstheme="minorHAnsi"/>
          <w:color w:val="121212"/>
          <w:lang w:val="ro-RO"/>
        </w:rPr>
      </w:pPr>
    </w:p>
    <w:p w14:paraId="6D63028E" w14:textId="0F86B6CD" w:rsidR="00E90350" w:rsidRPr="00C36616" w:rsidRDefault="00E90350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  <w:r w:rsidRPr="00C36616">
        <w:rPr>
          <w:rFonts w:asciiTheme="minorHAnsi" w:hAnsiTheme="minorHAnsi" w:cstheme="minorHAnsi"/>
          <w:color w:val="525150"/>
          <w:shd w:val="clear" w:color="auto" w:fill="FFFFFF"/>
          <w:lang w:val="ro-RO"/>
        </w:rPr>
        <w:t xml:space="preserve">Despre </w:t>
      </w:r>
      <w:r w:rsidRPr="00C36616">
        <w:rPr>
          <w:rFonts w:asciiTheme="minorHAnsi" w:hAnsiTheme="minorHAnsi" w:cstheme="minorHAnsi"/>
          <w:b/>
          <w:bCs/>
          <w:color w:val="525150"/>
          <w:shd w:val="clear" w:color="auto" w:fill="FFFFFF"/>
          <w:lang w:val="ro-RO"/>
        </w:rPr>
        <w:t>chipul lui Decebal</w:t>
      </w:r>
      <w:r w:rsidRPr="00C36616">
        <w:rPr>
          <w:rFonts w:asciiTheme="minorHAnsi" w:hAnsiTheme="minorHAnsi" w:cstheme="minorHAnsi"/>
          <w:color w:val="525150"/>
          <w:shd w:val="clear" w:color="auto" w:fill="FFFFFF"/>
          <w:lang w:val="ro-RO"/>
        </w:rPr>
        <w:t xml:space="preserve"> unii spun că e un kitsch, alții, operă de artă. Cert e că sculptura a devenit un simbol al </w:t>
      </w:r>
      <w:r w:rsidR="00C36616" w:rsidRPr="00C36616">
        <w:rPr>
          <w:rFonts w:asciiTheme="minorHAnsi" w:hAnsiTheme="minorHAnsi" w:cstheme="minorHAnsi"/>
          <w:color w:val="525150"/>
          <w:shd w:val="clear" w:color="auto" w:fill="FFFFFF"/>
          <w:lang w:val="ro-RO"/>
        </w:rPr>
        <w:t>defileului</w:t>
      </w:r>
      <w:r w:rsidRPr="00C36616">
        <w:rPr>
          <w:rFonts w:asciiTheme="minorHAnsi" w:hAnsiTheme="minorHAnsi" w:cstheme="minorHAnsi"/>
          <w:color w:val="525150"/>
          <w:shd w:val="clear" w:color="auto" w:fill="FFFFFF"/>
          <w:lang w:val="ro-RO"/>
        </w:rPr>
        <w:t xml:space="preserve"> Dunării și marchează și locul unde Dunărea are cea mai mare adâncime – 120 de metri.</w:t>
      </w:r>
    </w:p>
    <w:p w14:paraId="04E40534" w14:textId="2C6B5DA6" w:rsidR="00E90350" w:rsidRPr="00C36616" w:rsidRDefault="00E90350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  <w:r w:rsidRPr="00C36616">
        <w:rPr>
          <w:rFonts w:asciiTheme="minorHAnsi" w:hAnsiTheme="minorHAnsi" w:cstheme="minorHAnsi"/>
          <w:noProof/>
          <w:lang w:val="ro-RO"/>
        </w:rPr>
        <w:t xml:space="preserve">         </w:t>
      </w:r>
    </w:p>
    <w:p w14:paraId="67FC23AB" w14:textId="7BBF78B6" w:rsidR="00E90350" w:rsidRPr="00C36616" w:rsidRDefault="00E90350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</w:p>
    <w:p w14:paraId="20FDC142" w14:textId="77777777" w:rsidR="00E90350" w:rsidRPr="00E90350" w:rsidRDefault="00E90350" w:rsidP="00E90350">
      <w:pPr>
        <w:spacing w:before="0" w:beforeAutospacing="0" w:after="300" w:afterAutospacing="0"/>
        <w:rPr>
          <w:rFonts w:asciiTheme="minorHAnsi" w:eastAsia="Times New Roman" w:hAnsiTheme="minorHAnsi" w:cstheme="minorHAnsi"/>
          <w:color w:val="525150"/>
          <w:lang w:val="ro-RO"/>
        </w:rPr>
      </w:pPr>
      <w:r w:rsidRPr="00E90350">
        <w:rPr>
          <w:rFonts w:asciiTheme="minorHAnsi" w:eastAsia="Times New Roman" w:hAnsiTheme="minorHAnsi" w:cstheme="minorHAnsi"/>
          <w:b/>
          <w:bCs/>
          <w:color w:val="525150"/>
          <w:lang w:val="ro-RO"/>
        </w:rPr>
        <w:t xml:space="preserve">Mănăstirea </w:t>
      </w:r>
      <w:proofErr w:type="spellStart"/>
      <w:r w:rsidRPr="00E90350">
        <w:rPr>
          <w:rFonts w:asciiTheme="minorHAnsi" w:eastAsia="Times New Roman" w:hAnsiTheme="minorHAnsi" w:cstheme="minorHAnsi"/>
          <w:b/>
          <w:bCs/>
          <w:color w:val="525150"/>
          <w:lang w:val="ro-RO"/>
        </w:rPr>
        <w:t>Mraconia</w:t>
      </w:r>
      <w:proofErr w:type="spellEnd"/>
      <w:r w:rsidRPr="00E90350">
        <w:rPr>
          <w:rFonts w:asciiTheme="minorHAnsi" w:eastAsia="Times New Roman" w:hAnsiTheme="minorHAnsi" w:cstheme="minorHAnsi"/>
          <w:color w:val="525150"/>
          <w:lang w:val="ro-RO"/>
        </w:rPr>
        <w:t> se află în locul în care Dunărea se îngustează, fapt pentru care în vechime aici se afla un punct de direcționare a vapoarelor care treceau pe fluviu.</w:t>
      </w:r>
    </w:p>
    <w:p w14:paraId="41EBBF3E" w14:textId="77777777" w:rsidR="00E90350" w:rsidRPr="00E90350" w:rsidRDefault="00E90350" w:rsidP="00E90350">
      <w:pPr>
        <w:spacing w:before="0" w:beforeAutospacing="0" w:after="300" w:afterAutospacing="0"/>
        <w:rPr>
          <w:rFonts w:asciiTheme="minorHAnsi" w:eastAsia="Times New Roman" w:hAnsiTheme="minorHAnsi" w:cstheme="minorHAnsi"/>
          <w:color w:val="525150"/>
          <w:lang w:val="ro-RO"/>
        </w:rPr>
      </w:pPr>
      <w:r w:rsidRPr="00E90350">
        <w:rPr>
          <w:rFonts w:asciiTheme="minorHAnsi" w:eastAsia="Times New Roman" w:hAnsiTheme="minorHAnsi" w:cstheme="minorHAnsi"/>
          <w:color w:val="525150"/>
          <w:lang w:val="ro-RO"/>
        </w:rPr>
        <w:t>Mănăstirea mai este supranumită și </w:t>
      </w:r>
      <w:r w:rsidRPr="00E90350">
        <w:rPr>
          <w:rFonts w:asciiTheme="minorHAnsi" w:eastAsia="Times New Roman" w:hAnsiTheme="minorHAnsi" w:cstheme="minorHAnsi"/>
          <w:b/>
          <w:bCs/>
          <w:color w:val="525150"/>
          <w:lang w:val="ro-RO"/>
        </w:rPr>
        <w:t>Mănăstirea de sub apă</w:t>
      </w:r>
      <w:r w:rsidRPr="00E90350">
        <w:rPr>
          <w:rFonts w:asciiTheme="minorHAnsi" w:eastAsia="Times New Roman" w:hAnsiTheme="minorHAnsi" w:cstheme="minorHAnsi"/>
          <w:color w:val="525150"/>
          <w:lang w:val="ro-RO"/>
        </w:rPr>
        <w:t> datorită istoriei zbuciumate și a faptului că a fost demolată și reconstruită de mai multe ori.</w:t>
      </w:r>
    </w:p>
    <w:p w14:paraId="0C148531" w14:textId="77777777" w:rsidR="00E90350" w:rsidRPr="00E90350" w:rsidRDefault="00E90350" w:rsidP="00E90350">
      <w:pPr>
        <w:spacing w:before="0" w:beforeAutospacing="0" w:after="300" w:afterAutospacing="0"/>
        <w:rPr>
          <w:rFonts w:asciiTheme="minorHAnsi" w:eastAsia="Times New Roman" w:hAnsiTheme="minorHAnsi" w:cstheme="minorHAnsi"/>
          <w:color w:val="525150"/>
          <w:lang w:val="ro-RO"/>
        </w:rPr>
      </w:pPr>
      <w:r w:rsidRPr="00E90350">
        <w:rPr>
          <w:rFonts w:asciiTheme="minorHAnsi" w:eastAsia="Times New Roman" w:hAnsiTheme="minorHAnsi" w:cstheme="minorHAnsi"/>
          <w:color w:val="525150"/>
          <w:lang w:val="ro-RO"/>
        </w:rPr>
        <w:t xml:space="preserve">Mănăstirea </w:t>
      </w:r>
      <w:proofErr w:type="spellStart"/>
      <w:r w:rsidRPr="00E90350">
        <w:rPr>
          <w:rFonts w:asciiTheme="minorHAnsi" w:eastAsia="Times New Roman" w:hAnsiTheme="minorHAnsi" w:cstheme="minorHAnsi"/>
          <w:color w:val="525150"/>
          <w:lang w:val="ro-RO"/>
        </w:rPr>
        <w:t>Mraconia</w:t>
      </w:r>
      <w:proofErr w:type="spellEnd"/>
      <w:r w:rsidRPr="00E90350">
        <w:rPr>
          <w:rFonts w:asciiTheme="minorHAnsi" w:eastAsia="Times New Roman" w:hAnsiTheme="minorHAnsi" w:cstheme="minorHAnsi"/>
          <w:color w:val="525150"/>
          <w:lang w:val="ro-RO"/>
        </w:rPr>
        <w:t xml:space="preserve"> este ridicată deasupra ruinelor vechilor biserici. Ruinele sunt în formă de cruce și devin vizibile doar atunci când nivelul Dunării scade.</w:t>
      </w:r>
    </w:p>
    <w:p w14:paraId="050501BB" w14:textId="4DBE5CC3" w:rsidR="00E90350" w:rsidRPr="00C36616" w:rsidRDefault="00A56529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  <w:r w:rsidRPr="00C36616">
        <w:rPr>
          <w:rFonts w:asciiTheme="minorHAnsi" w:hAnsiTheme="minorHAnsi" w:cstheme="minorHAnsi"/>
          <w:noProof/>
          <w:lang w:val="ro-RO"/>
        </w:rPr>
        <w:drawing>
          <wp:inline distT="0" distB="0" distL="0" distR="0" wp14:anchorId="54CCEED1" wp14:editId="54F2ACEE">
            <wp:extent cx="2943225" cy="1552575"/>
            <wp:effectExtent l="0" t="0" r="9525" b="9525"/>
            <wp:docPr id="16" name="Imagine 16" descr="Obiectiv - Manastirea Mraconia - turderoman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iectiv - Manastirea Mraconia - turderomania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616">
        <w:rPr>
          <w:rFonts w:asciiTheme="minorHAnsi" w:hAnsiTheme="minorHAnsi" w:cstheme="minorHAnsi"/>
          <w:noProof/>
          <w:lang w:val="ro-RO"/>
        </w:rPr>
        <w:t xml:space="preserve">                    </w:t>
      </w:r>
      <w:r w:rsidRPr="00C36616">
        <w:rPr>
          <w:rFonts w:asciiTheme="minorHAnsi" w:hAnsiTheme="minorHAnsi" w:cstheme="minorHAnsi"/>
          <w:noProof/>
          <w:lang w:val="ro-RO"/>
        </w:rPr>
        <w:drawing>
          <wp:inline distT="0" distB="0" distL="0" distR="0" wp14:anchorId="5173A8C1" wp14:editId="5D1DE22E">
            <wp:extent cx="2466975" cy="1847850"/>
            <wp:effectExtent l="0" t="0" r="9525" b="0"/>
            <wp:docPr id="17" name="Imagine 17" descr="Manastirea Mraconia Mehedinti | Nice view, Mansions, House sty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astirea Mraconia Mehedinti | Nice view, Mansions, House sty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9952" w14:textId="77777777" w:rsidR="00E90350" w:rsidRPr="00C36616" w:rsidRDefault="00E90350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</w:p>
    <w:p w14:paraId="007B80A7" w14:textId="77777777" w:rsidR="00E90350" w:rsidRPr="00C36616" w:rsidRDefault="00E90350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</w:p>
    <w:p w14:paraId="19308332" w14:textId="2B45B74F" w:rsidR="00D554BF" w:rsidRPr="00C36616" w:rsidRDefault="00D554BF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  <w:r w:rsidRPr="00C36616"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  <w:lastRenderedPageBreak/>
        <w:t>Hotel Flora – 3*</w:t>
      </w:r>
    </w:p>
    <w:p w14:paraId="7525D560" w14:textId="0050DC36" w:rsidR="00D554BF" w:rsidRPr="00C36616" w:rsidRDefault="00D554BF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  <w:r w:rsidRPr="00C36616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411F6E81" wp14:editId="6DDF1198">
            <wp:extent cx="2413000" cy="1809750"/>
            <wp:effectExtent l="0" t="0" r="6350" b="0"/>
            <wp:docPr id="3" name="Picture 3" descr="Galeria de imagini a proprietÄÅ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a de imagini a proprietÄÅ£i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BFB" w:rsidRPr="00C36616">
        <w:rPr>
          <w:rFonts w:asciiTheme="minorHAnsi" w:hAnsiTheme="minorHAnsi" w:cstheme="minorHAnsi"/>
          <w:noProof/>
          <w:lang w:val="ro-RO" w:eastAsia="ro-RO"/>
        </w:rPr>
        <w:t xml:space="preserve">               </w:t>
      </w:r>
      <w:r w:rsidRPr="00C36616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21B2E00B" wp14:editId="6649C828">
            <wp:extent cx="2698230" cy="1800225"/>
            <wp:effectExtent l="0" t="0" r="6985" b="0"/>
            <wp:docPr id="5" name="Picture 5" descr="Galeria de imagini a proprietÄÅ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eria de imagini a proprietÄÅ£i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49" cy="18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B744" w14:textId="77777777" w:rsidR="00D554BF" w:rsidRPr="00C36616" w:rsidRDefault="00D554BF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</w:p>
    <w:p w14:paraId="56BE7B0D" w14:textId="25220C3B" w:rsidR="00D554BF" w:rsidRPr="00C36616" w:rsidRDefault="00D554BF" w:rsidP="00D554BF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val="ro-RO" w:eastAsia="ro-RO"/>
        </w:rPr>
      </w:pPr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Hotel Flora este situat în apropiere de centrul din Drobeta-Turnu Severin într-o zonă </w:t>
      </w:r>
      <w:r w:rsidR="0021527A"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>liniștită</w:t>
      </w:r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 </w:t>
      </w:r>
      <w:r w:rsidR="0021527A"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>și</w:t>
      </w:r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 verde, pe drumul către Timișoara, oferind camere spațioase și confortabile cu acces gratuit la internet wireless.</w:t>
      </w:r>
    </w:p>
    <w:p w14:paraId="64838946" w14:textId="5E435B2F" w:rsidR="00D554BF" w:rsidRPr="00C36616" w:rsidRDefault="00D554BF" w:rsidP="00D554BF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val="ro-RO" w:eastAsia="ro-RO"/>
        </w:rPr>
      </w:pPr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Există 80 locuri de parcare </w:t>
      </w:r>
      <w:proofErr w:type="spellStart"/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>şi</w:t>
      </w:r>
      <w:proofErr w:type="spellEnd"/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 o sală de </w:t>
      </w:r>
      <w:r w:rsidR="00C36616"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>conferințe</w:t>
      </w:r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 de până la 80 de persoane.</w:t>
      </w:r>
    </w:p>
    <w:p w14:paraId="25361D52" w14:textId="0AE5408F" w:rsidR="00D554BF" w:rsidRPr="00C36616" w:rsidRDefault="00D554BF" w:rsidP="00D554BF">
      <w:p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val="ro-RO" w:eastAsia="ro-RO"/>
        </w:rPr>
      </w:pPr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Hotel Flora dispune de un restaurant cu o ofertă de meniu </w:t>
      </w:r>
      <w:r w:rsidR="00C36616"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>internațional</w:t>
      </w:r>
      <w:r w:rsidRPr="00C36616">
        <w:rPr>
          <w:rFonts w:asciiTheme="minorHAnsi" w:eastAsia="Times New Roman" w:hAnsiTheme="minorHAnsi" w:cstheme="minorHAnsi"/>
          <w:color w:val="000000" w:themeColor="text1"/>
          <w:lang w:val="ro-RO" w:eastAsia="ro-RO"/>
        </w:rPr>
        <w:t xml:space="preserve"> și cu o capacitate de până la 180 de oaspeți.</w:t>
      </w:r>
    </w:p>
    <w:p w14:paraId="280F92EE" w14:textId="77777777" w:rsidR="00D554BF" w:rsidRPr="00C36616" w:rsidRDefault="00D554BF" w:rsidP="00795FAF">
      <w:pPr>
        <w:rPr>
          <w:rStyle w:val="Accentuat"/>
          <w:rFonts w:asciiTheme="minorHAnsi" w:hAnsiTheme="minorHAnsi" w:cstheme="minorHAnsi"/>
          <w:b/>
          <w:i w:val="0"/>
          <w:color w:val="121212"/>
          <w:lang w:val="ro-RO"/>
        </w:rPr>
      </w:pPr>
    </w:p>
    <w:sectPr w:rsidR="00D554BF" w:rsidRPr="00C36616" w:rsidSect="00A731C8">
      <w:headerReference w:type="default" r:id="rId19"/>
      <w:footerReference w:type="default" r:id="rId20"/>
      <w:pgSz w:w="11906" w:h="16838"/>
      <w:pgMar w:top="1417" w:right="656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4449" w14:textId="77777777" w:rsidR="005B6E19" w:rsidRDefault="005B6E19" w:rsidP="001A668F">
      <w:r>
        <w:separator/>
      </w:r>
    </w:p>
  </w:endnote>
  <w:endnote w:type="continuationSeparator" w:id="0">
    <w:p w14:paraId="27BE2A18" w14:textId="77777777" w:rsidR="005B6E19" w:rsidRDefault="005B6E19" w:rsidP="001A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3636" w14:textId="77777777" w:rsidR="005C3034" w:rsidRDefault="005C3034">
    <w:pPr>
      <w:pStyle w:val="Subsol"/>
    </w:pPr>
    <w:r>
      <w:rPr>
        <w:noProof/>
        <w:lang w:val="ro-RO" w:eastAsia="ro-RO"/>
      </w:rPr>
      <w:drawing>
        <wp:inline distT="0" distB="0" distL="0" distR="0" wp14:anchorId="23929893" wp14:editId="49F40CCE">
          <wp:extent cx="5760720" cy="566928"/>
          <wp:effectExtent l="0" t="0" r="0" b="5080"/>
          <wp:docPr id="2" name="Picture 2" descr="Antet alsystravel_rm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alsystravel_rms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F7FE" w14:textId="77777777" w:rsidR="005B6E19" w:rsidRDefault="005B6E19" w:rsidP="001A668F">
      <w:r>
        <w:separator/>
      </w:r>
    </w:p>
  </w:footnote>
  <w:footnote w:type="continuationSeparator" w:id="0">
    <w:p w14:paraId="2F41F7CF" w14:textId="77777777" w:rsidR="005B6E19" w:rsidRDefault="005B6E19" w:rsidP="001A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F517" w14:textId="77777777" w:rsidR="005C3034" w:rsidRDefault="005C3034">
    <w:pPr>
      <w:pStyle w:val="Antet"/>
    </w:pPr>
    <w:r>
      <w:rPr>
        <w:noProof/>
        <w:lang w:val="ro-RO" w:eastAsia="ro-RO"/>
      </w:rPr>
      <w:drawing>
        <wp:inline distT="0" distB="0" distL="0" distR="0" wp14:anchorId="3A837786" wp14:editId="608D30B6">
          <wp:extent cx="5760720" cy="758952"/>
          <wp:effectExtent l="0" t="0" r="0" b="3175"/>
          <wp:docPr id="1" name="Picture 1" descr="Antet alsystravel_rms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alsystravel_rms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5007393"/>
    <w:multiLevelType w:val="hybridMultilevel"/>
    <w:tmpl w:val="45EA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3713"/>
    <w:multiLevelType w:val="hybridMultilevel"/>
    <w:tmpl w:val="A65EF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731597"/>
    <w:multiLevelType w:val="hybridMultilevel"/>
    <w:tmpl w:val="7E6A1AD0"/>
    <w:lvl w:ilvl="0" w:tplc="0A00F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5600"/>
    <w:multiLevelType w:val="hybridMultilevel"/>
    <w:tmpl w:val="0E123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B17D3"/>
    <w:multiLevelType w:val="hybridMultilevel"/>
    <w:tmpl w:val="D664568A"/>
    <w:lvl w:ilvl="0" w:tplc="F35A68A0">
      <w:start w:val="4"/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D634C"/>
    <w:multiLevelType w:val="hybridMultilevel"/>
    <w:tmpl w:val="5552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0E49"/>
    <w:multiLevelType w:val="hybridMultilevel"/>
    <w:tmpl w:val="6012F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6062"/>
    <w:multiLevelType w:val="hybridMultilevel"/>
    <w:tmpl w:val="67A211BA"/>
    <w:lvl w:ilvl="0" w:tplc="1B5A941C">
      <w:start w:val="2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D0414C"/>
    <w:multiLevelType w:val="hybridMultilevel"/>
    <w:tmpl w:val="37DC5CA0"/>
    <w:lvl w:ilvl="0" w:tplc="688E9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13AA0"/>
    <w:multiLevelType w:val="hybridMultilevel"/>
    <w:tmpl w:val="51627B18"/>
    <w:lvl w:ilvl="0" w:tplc="B2D40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76AC3"/>
    <w:multiLevelType w:val="hybridMultilevel"/>
    <w:tmpl w:val="F44E07F8"/>
    <w:lvl w:ilvl="0" w:tplc="05E0CF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935AD"/>
    <w:multiLevelType w:val="hybridMultilevel"/>
    <w:tmpl w:val="CBC8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03067"/>
    <w:multiLevelType w:val="hybridMultilevel"/>
    <w:tmpl w:val="3D9C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36778"/>
    <w:multiLevelType w:val="hybridMultilevel"/>
    <w:tmpl w:val="76E81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84E4E"/>
    <w:multiLevelType w:val="hybridMultilevel"/>
    <w:tmpl w:val="0666C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5B"/>
    <w:rsid w:val="000062E2"/>
    <w:rsid w:val="00007FC8"/>
    <w:rsid w:val="00016FE6"/>
    <w:rsid w:val="00017306"/>
    <w:rsid w:val="00035C04"/>
    <w:rsid w:val="0004387B"/>
    <w:rsid w:val="00043885"/>
    <w:rsid w:val="00056A27"/>
    <w:rsid w:val="0005705F"/>
    <w:rsid w:val="00057A27"/>
    <w:rsid w:val="00066577"/>
    <w:rsid w:val="000708A6"/>
    <w:rsid w:val="00072709"/>
    <w:rsid w:val="0007605F"/>
    <w:rsid w:val="000802F7"/>
    <w:rsid w:val="00084470"/>
    <w:rsid w:val="000901F6"/>
    <w:rsid w:val="00090B6A"/>
    <w:rsid w:val="000938B2"/>
    <w:rsid w:val="00093AC2"/>
    <w:rsid w:val="000968F3"/>
    <w:rsid w:val="00097342"/>
    <w:rsid w:val="000979C0"/>
    <w:rsid w:val="000A3C3F"/>
    <w:rsid w:val="000A4344"/>
    <w:rsid w:val="000A4F36"/>
    <w:rsid w:val="000A772D"/>
    <w:rsid w:val="000A781D"/>
    <w:rsid w:val="000B1AF2"/>
    <w:rsid w:val="000B3B65"/>
    <w:rsid w:val="000B3F35"/>
    <w:rsid w:val="000B6639"/>
    <w:rsid w:val="000C1327"/>
    <w:rsid w:val="000C2667"/>
    <w:rsid w:val="000D1431"/>
    <w:rsid w:val="000E4AD9"/>
    <w:rsid w:val="000F506D"/>
    <w:rsid w:val="00100DD7"/>
    <w:rsid w:val="0010204D"/>
    <w:rsid w:val="001105D7"/>
    <w:rsid w:val="00113940"/>
    <w:rsid w:val="00117BE4"/>
    <w:rsid w:val="00120FD9"/>
    <w:rsid w:val="001273B1"/>
    <w:rsid w:val="00134B7C"/>
    <w:rsid w:val="001410CC"/>
    <w:rsid w:val="001419E3"/>
    <w:rsid w:val="0014742D"/>
    <w:rsid w:val="001555F8"/>
    <w:rsid w:val="00157E86"/>
    <w:rsid w:val="001616AC"/>
    <w:rsid w:val="00163D18"/>
    <w:rsid w:val="001662EA"/>
    <w:rsid w:val="0017036B"/>
    <w:rsid w:val="0017557D"/>
    <w:rsid w:val="00186D8D"/>
    <w:rsid w:val="0018744C"/>
    <w:rsid w:val="00187860"/>
    <w:rsid w:val="00190910"/>
    <w:rsid w:val="001916F6"/>
    <w:rsid w:val="001A668F"/>
    <w:rsid w:val="001A7C55"/>
    <w:rsid w:val="001B0290"/>
    <w:rsid w:val="001C19D6"/>
    <w:rsid w:val="001C712B"/>
    <w:rsid w:val="001D4A28"/>
    <w:rsid w:val="001D50D0"/>
    <w:rsid w:val="001D5258"/>
    <w:rsid w:val="001D5D06"/>
    <w:rsid w:val="001D5DB8"/>
    <w:rsid w:val="001D625B"/>
    <w:rsid w:val="001E4145"/>
    <w:rsid w:val="001E64D0"/>
    <w:rsid w:val="001F363F"/>
    <w:rsid w:val="002005D4"/>
    <w:rsid w:val="00200FB4"/>
    <w:rsid w:val="00202652"/>
    <w:rsid w:val="00212E89"/>
    <w:rsid w:val="0021527A"/>
    <w:rsid w:val="00227306"/>
    <w:rsid w:val="00235473"/>
    <w:rsid w:val="00235DBE"/>
    <w:rsid w:val="00237FCA"/>
    <w:rsid w:val="002477CD"/>
    <w:rsid w:val="002632C6"/>
    <w:rsid w:val="002751D2"/>
    <w:rsid w:val="002772E8"/>
    <w:rsid w:val="00282717"/>
    <w:rsid w:val="002839FB"/>
    <w:rsid w:val="00285F82"/>
    <w:rsid w:val="0028771E"/>
    <w:rsid w:val="00291468"/>
    <w:rsid w:val="002921FD"/>
    <w:rsid w:val="002A4878"/>
    <w:rsid w:val="002B0919"/>
    <w:rsid w:val="002B2B44"/>
    <w:rsid w:val="002C7CB6"/>
    <w:rsid w:val="002D2426"/>
    <w:rsid w:val="002D6B5A"/>
    <w:rsid w:val="002D6FD1"/>
    <w:rsid w:val="002E6D17"/>
    <w:rsid w:val="002F0F30"/>
    <w:rsid w:val="002F2884"/>
    <w:rsid w:val="002F4F0B"/>
    <w:rsid w:val="002F78C4"/>
    <w:rsid w:val="00300196"/>
    <w:rsid w:val="003058A6"/>
    <w:rsid w:val="00307393"/>
    <w:rsid w:val="00321635"/>
    <w:rsid w:val="00326678"/>
    <w:rsid w:val="00340B57"/>
    <w:rsid w:val="00341F91"/>
    <w:rsid w:val="003451F0"/>
    <w:rsid w:val="00346D60"/>
    <w:rsid w:val="003576F3"/>
    <w:rsid w:val="00360BA3"/>
    <w:rsid w:val="0036140A"/>
    <w:rsid w:val="00362DC2"/>
    <w:rsid w:val="00370588"/>
    <w:rsid w:val="0037535A"/>
    <w:rsid w:val="003813DB"/>
    <w:rsid w:val="003828DA"/>
    <w:rsid w:val="00384EAA"/>
    <w:rsid w:val="00387966"/>
    <w:rsid w:val="00393D2C"/>
    <w:rsid w:val="003952A0"/>
    <w:rsid w:val="00395B0A"/>
    <w:rsid w:val="00396D0F"/>
    <w:rsid w:val="003A11A6"/>
    <w:rsid w:val="003A30FA"/>
    <w:rsid w:val="003B1928"/>
    <w:rsid w:val="003B4184"/>
    <w:rsid w:val="003B4F08"/>
    <w:rsid w:val="003C0175"/>
    <w:rsid w:val="003C0762"/>
    <w:rsid w:val="003C1140"/>
    <w:rsid w:val="003C2889"/>
    <w:rsid w:val="003C35B1"/>
    <w:rsid w:val="003C4BCE"/>
    <w:rsid w:val="003D09DE"/>
    <w:rsid w:val="003D0AD5"/>
    <w:rsid w:val="003D387D"/>
    <w:rsid w:val="003D38F7"/>
    <w:rsid w:val="003D4693"/>
    <w:rsid w:val="003E164A"/>
    <w:rsid w:val="003E25E4"/>
    <w:rsid w:val="003E26DB"/>
    <w:rsid w:val="003E5B02"/>
    <w:rsid w:val="003E705C"/>
    <w:rsid w:val="003F3EC9"/>
    <w:rsid w:val="003F6B8A"/>
    <w:rsid w:val="003F7E24"/>
    <w:rsid w:val="0040303A"/>
    <w:rsid w:val="00412064"/>
    <w:rsid w:val="004129E4"/>
    <w:rsid w:val="004152B3"/>
    <w:rsid w:val="0042299E"/>
    <w:rsid w:val="004250CB"/>
    <w:rsid w:val="00426497"/>
    <w:rsid w:val="00430B98"/>
    <w:rsid w:val="00433323"/>
    <w:rsid w:val="004341A7"/>
    <w:rsid w:val="00435597"/>
    <w:rsid w:val="00450BB7"/>
    <w:rsid w:val="004546A9"/>
    <w:rsid w:val="00455819"/>
    <w:rsid w:val="00461351"/>
    <w:rsid w:val="00461D6C"/>
    <w:rsid w:val="0046356E"/>
    <w:rsid w:val="004635B3"/>
    <w:rsid w:val="0046585D"/>
    <w:rsid w:val="00470340"/>
    <w:rsid w:val="00473A41"/>
    <w:rsid w:val="0047596A"/>
    <w:rsid w:val="00483D38"/>
    <w:rsid w:val="0049054F"/>
    <w:rsid w:val="004972BA"/>
    <w:rsid w:val="004A18E0"/>
    <w:rsid w:val="004A3310"/>
    <w:rsid w:val="004B3D7E"/>
    <w:rsid w:val="004B4C99"/>
    <w:rsid w:val="004C551F"/>
    <w:rsid w:val="004C5E38"/>
    <w:rsid w:val="004D0619"/>
    <w:rsid w:val="004D0C92"/>
    <w:rsid w:val="004D3473"/>
    <w:rsid w:val="004D3A35"/>
    <w:rsid w:val="004F57E0"/>
    <w:rsid w:val="004F7C48"/>
    <w:rsid w:val="00502F42"/>
    <w:rsid w:val="00504028"/>
    <w:rsid w:val="00504C10"/>
    <w:rsid w:val="005077AB"/>
    <w:rsid w:val="00510244"/>
    <w:rsid w:val="00512253"/>
    <w:rsid w:val="00513FF7"/>
    <w:rsid w:val="00514B7B"/>
    <w:rsid w:val="00516413"/>
    <w:rsid w:val="005210B0"/>
    <w:rsid w:val="00526AB3"/>
    <w:rsid w:val="005333CE"/>
    <w:rsid w:val="00533A2A"/>
    <w:rsid w:val="005359A1"/>
    <w:rsid w:val="005412A9"/>
    <w:rsid w:val="00542C0C"/>
    <w:rsid w:val="00542C7F"/>
    <w:rsid w:val="0054614B"/>
    <w:rsid w:val="00547FD5"/>
    <w:rsid w:val="00563953"/>
    <w:rsid w:val="00563F98"/>
    <w:rsid w:val="00565609"/>
    <w:rsid w:val="00566FBB"/>
    <w:rsid w:val="005725F5"/>
    <w:rsid w:val="00574CF0"/>
    <w:rsid w:val="005765C9"/>
    <w:rsid w:val="00576EB4"/>
    <w:rsid w:val="00580375"/>
    <w:rsid w:val="00581D81"/>
    <w:rsid w:val="00583F24"/>
    <w:rsid w:val="0058647A"/>
    <w:rsid w:val="00591CCB"/>
    <w:rsid w:val="00591D38"/>
    <w:rsid w:val="005A64F1"/>
    <w:rsid w:val="005B14CB"/>
    <w:rsid w:val="005B6163"/>
    <w:rsid w:val="005B6E19"/>
    <w:rsid w:val="005C3034"/>
    <w:rsid w:val="005C5585"/>
    <w:rsid w:val="005D2A4B"/>
    <w:rsid w:val="005D2E77"/>
    <w:rsid w:val="005E00A3"/>
    <w:rsid w:val="005E7312"/>
    <w:rsid w:val="005E7FF7"/>
    <w:rsid w:val="005F6D8A"/>
    <w:rsid w:val="00602DAB"/>
    <w:rsid w:val="00603E34"/>
    <w:rsid w:val="00603FEF"/>
    <w:rsid w:val="00604AA4"/>
    <w:rsid w:val="0060704D"/>
    <w:rsid w:val="00607E4A"/>
    <w:rsid w:val="00610156"/>
    <w:rsid w:val="006120E1"/>
    <w:rsid w:val="00616498"/>
    <w:rsid w:val="00616F83"/>
    <w:rsid w:val="006212B8"/>
    <w:rsid w:val="00621BE1"/>
    <w:rsid w:val="00624AE6"/>
    <w:rsid w:val="006311E5"/>
    <w:rsid w:val="0063212D"/>
    <w:rsid w:val="006340B7"/>
    <w:rsid w:val="00641CC8"/>
    <w:rsid w:val="00643EA8"/>
    <w:rsid w:val="00644841"/>
    <w:rsid w:val="00644CBA"/>
    <w:rsid w:val="0064687A"/>
    <w:rsid w:val="00651CEE"/>
    <w:rsid w:val="006522A4"/>
    <w:rsid w:val="0065246A"/>
    <w:rsid w:val="006605EA"/>
    <w:rsid w:val="00663FAB"/>
    <w:rsid w:val="00671AA8"/>
    <w:rsid w:val="00672827"/>
    <w:rsid w:val="006739F4"/>
    <w:rsid w:val="00684FE5"/>
    <w:rsid w:val="006862F5"/>
    <w:rsid w:val="0068767D"/>
    <w:rsid w:val="00691473"/>
    <w:rsid w:val="0069498A"/>
    <w:rsid w:val="00694FDB"/>
    <w:rsid w:val="00695927"/>
    <w:rsid w:val="006A338A"/>
    <w:rsid w:val="006A4F98"/>
    <w:rsid w:val="006B12C0"/>
    <w:rsid w:val="006B581C"/>
    <w:rsid w:val="006C0AF5"/>
    <w:rsid w:val="006C10E7"/>
    <w:rsid w:val="006C14C6"/>
    <w:rsid w:val="006C4155"/>
    <w:rsid w:val="006C6214"/>
    <w:rsid w:val="006D077B"/>
    <w:rsid w:val="006D0E32"/>
    <w:rsid w:val="006D5E3A"/>
    <w:rsid w:val="006D744E"/>
    <w:rsid w:val="006E4D64"/>
    <w:rsid w:val="006E4E66"/>
    <w:rsid w:val="006F516D"/>
    <w:rsid w:val="00701CBA"/>
    <w:rsid w:val="0071303D"/>
    <w:rsid w:val="00716F89"/>
    <w:rsid w:val="00723FB5"/>
    <w:rsid w:val="007259A5"/>
    <w:rsid w:val="00726AA1"/>
    <w:rsid w:val="00726B86"/>
    <w:rsid w:val="00730936"/>
    <w:rsid w:val="00731889"/>
    <w:rsid w:val="007408EF"/>
    <w:rsid w:val="0074411A"/>
    <w:rsid w:val="00745F04"/>
    <w:rsid w:val="007502DE"/>
    <w:rsid w:val="00752A49"/>
    <w:rsid w:val="00752F35"/>
    <w:rsid w:val="00754DD4"/>
    <w:rsid w:val="00772E68"/>
    <w:rsid w:val="007759F0"/>
    <w:rsid w:val="007769F6"/>
    <w:rsid w:val="00777940"/>
    <w:rsid w:val="00777983"/>
    <w:rsid w:val="007848CB"/>
    <w:rsid w:val="00784A6F"/>
    <w:rsid w:val="00795E29"/>
    <w:rsid w:val="00795FAF"/>
    <w:rsid w:val="007A0A76"/>
    <w:rsid w:val="007A2733"/>
    <w:rsid w:val="007A69CF"/>
    <w:rsid w:val="007A7D0E"/>
    <w:rsid w:val="007B02F8"/>
    <w:rsid w:val="007B347C"/>
    <w:rsid w:val="007B7DC8"/>
    <w:rsid w:val="007C224E"/>
    <w:rsid w:val="007C33A1"/>
    <w:rsid w:val="007C6D8E"/>
    <w:rsid w:val="007C756F"/>
    <w:rsid w:val="007D0148"/>
    <w:rsid w:val="007D405F"/>
    <w:rsid w:val="007E0F77"/>
    <w:rsid w:val="008004E4"/>
    <w:rsid w:val="00800712"/>
    <w:rsid w:val="008034CC"/>
    <w:rsid w:val="008039E8"/>
    <w:rsid w:val="008051BC"/>
    <w:rsid w:val="00807F87"/>
    <w:rsid w:val="008162D7"/>
    <w:rsid w:val="00826435"/>
    <w:rsid w:val="00826AC7"/>
    <w:rsid w:val="00830DF1"/>
    <w:rsid w:val="008334D2"/>
    <w:rsid w:val="00843BD9"/>
    <w:rsid w:val="00844DDC"/>
    <w:rsid w:val="00846741"/>
    <w:rsid w:val="00856530"/>
    <w:rsid w:val="0086342D"/>
    <w:rsid w:val="00864EF4"/>
    <w:rsid w:val="008666D6"/>
    <w:rsid w:val="0087261D"/>
    <w:rsid w:val="00877325"/>
    <w:rsid w:val="0088046E"/>
    <w:rsid w:val="00881A11"/>
    <w:rsid w:val="008834EB"/>
    <w:rsid w:val="00883610"/>
    <w:rsid w:val="008B067C"/>
    <w:rsid w:val="008B106A"/>
    <w:rsid w:val="008B2162"/>
    <w:rsid w:val="008B265D"/>
    <w:rsid w:val="008B4040"/>
    <w:rsid w:val="008B5277"/>
    <w:rsid w:val="008B78B1"/>
    <w:rsid w:val="008C1DB4"/>
    <w:rsid w:val="008C26B9"/>
    <w:rsid w:val="008C3748"/>
    <w:rsid w:val="008C4B92"/>
    <w:rsid w:val="008C63AF"/>
    <w:rsid w:val="008D00E7"/>
    <w:rsid w:val="008D10C5"/>
    <w:rsid w:val="008D209F"/>
    <w:rsid w:val="008D302B"/>
    <w:rsid w:val="008D34CB"/>
    <w:rsid w:val="008D36F0"/>
    <w:rsid w:val="008E0AFD"/>
    <w:rsid w:val="008E4782"/>
    <w:rsid w:val="008F3F03"/>
    <w:rsid w:val="00900368"/>
    <w:rsid w:val="00900974"/>
    <w:rsid w:val="00907917"/>
    <w:rsid w:val="00907C98"/>
    <w:rsid w:val="0091062A"/>
    <w:rsid w:val="0091091D"/>
    <w:rsid w:val="00925394"/>
    <w:rsid w:val="00927B48"/>
    <w:rsid w:val="00931510"/>
    <w:rsid w:val="00931A99"/>
    <w:rsid w:val="00934096"/>
    <w:rsid w:val="009352E2"/>
    <w:rsid w:val="00940D77"/>
    <w:rsid w:val="00945AB3"/>
    <w:rsid w:val="00945E98"/>
    <w:rsid w:val="0094694B"/>
    <w:rsid w:val="009510B0"/>
    <w:rsid w:val="0095182A"/>
    <w:rsid w:val="0095261A"/>
    <w:rsid w:val="00964970"/>
    <w:rsid w:val="00965619"/>
    <w:rsid w:val="00966131"/>
    <w:rsid w:val="00970A1F"/>
    <w:rsid w:val="00971D1E"/>
    <w:rsid w:val="009A3FCA"/>
    <w:rsid w:val="009A4A21"/>
    <w:rsid w:val="009B0082"/>
    <w:rsid w:val="009B2D4B"/>
    <w:rsid w:val="009C4929"/>
    <w:rsid w:val="009D1C73"/>
    <w:rsid w:val="009E1852"/>
    <w:rsid w:val="009E1E9F"/>
    <w:rsid w:val="009E3BA8"/>
    <w:rsid w:val="009E51C7"/>
    <w:rsid w:val="009F01CD"/>
    <w:rsid w:val="009F1133"/>
    <w:rsid w:val="009F496A"/>
    <w:rsid w:val="009F69CD"/>
    <w:rsid w:val="00A00754"/>
    <w:rsid w:val="00A01501"/>
    <w:rsid w:val="00A034EE"/>
    <w:rsid w:val="00A052F7"/>
    <w:rsid w:val="00A146FB"/>
    <w:rsid w:val="00A17493"/>
    <w:rsid w:val="00A31A30"/>
    <w:rsid w:val="00A324E8"/>
    <w:rsid w:val="00A337C1"/>
    <w:rsid w:val="00A41556"/>
    <w:rsid w:val="00A46509"/>
    <w:rsid w:val="00A548A2"/>
    <w:rsid w:val="00A56529"/>
    <w:rsid w:val="00A57AA8"/>
    <w:rsid w:val="00A60A1A"/>
    <w:rsid w:val="00A60D6A"/>
    <w:rsid w:val="00A63721"/>
    <w:rsid w:val="00A63866"/>
    <w:rsid w:val="00A731C8"/>
    <w:rsid w:val="00A7431F"/>
    <w:rsid w:val="00A75077"/>
    <w:rsid w:val="00A7760F"/>
    <w:rsid w:val="00A80F09"/>
    <w:rsid w:val="00A83E12"/>
    <w:rsid w:val="00A91E3D"/>
    <w:rsid w:val="00AA0037"/>
    <w:rsid w:val="00AA2893"/>
    <w:rsid w:val="00AA72F1"/>
    <w:rsid w:val="00AB1110"/>
    <w:rsid w:val="00AB37C9"/>
    <w:rsid w:val="00AC0D26"/>
    <w:rsid w:val="00AC51B4"/>
    <w:rsid w:val="00AC681E"/>
    <w:rsid w:val="00AC7266"/>
    <w:rsid w:val="00AD0CA7"/>
    <w:rsid w:val="00AD56F4"/>
    <w:rsid w:val="00AD602E"/>
    <w:rsid w:val="00AE245B"/>
    <w:rsid w:val="00AE6140"/>
    <w:rsid w:val="00AE6BAD"/>
    <w:rsid w:val="00AF3BDC"/>
    <w:rsid w:val="00B0239D"/>
    <w:rsid w:val="00B031A1"/>
    <w:rsid w:val="00B03332"/>
    <w:rsid w:val="00B05AAC"/>
    <w:rsid w:val="00B100C1"/>
    <w:rsid w:val="00B113BD"/>
    <w:rsid w:val="00B20392"/>
    <w:rsid w:val="00B204C1"/>
    <w:rsid w:val="00B24CDD"/>
    <w:rsid w:val="00B26A4B"/>
    <w:rsid w:val="00B31BFB"/>
    <w:rsid w:val="00B33768"/>
    <w:rsid w:val="00B33BF9"/>
    <w:rsid w:val="00B367AA"/>
    <w:rsid w:val="00B367C0"/>
    <w:rsid w:val="00B37879"/>
    <w:rsid w:val="00B43998"/>
    <w:rsid w:val="00B47561"/>
    <w:rsid w:val="00B51056"/>
    <w:rsid w:val="00B60CEE"/>
    <w:rsid w:val="00B70846"/>
    <w:rsid w:val="00B72075"/>
    <w:rsid w:val="00B729B5"/>
    <w:rsid w:val="00B80FDB"/>
    <w:rsid w:val="00B86B3E"/>
    <w:rsid w:val="00B87D89"/>
    <w:rsid w:val="00B87F2C"/>
    <w:rsid w:val="00B92B32"/>
    <w:rsid w:val="00BA0809"/>
    <w:rsid w:val="00BA1088"/>
    <w:rsid w:val="00BA65F6"/>
    <w:rsid w:val="00BA79AD"/>
    <w:rsid w:val="00BB553E"/>
    <w:rsid w:val="00BB6531"/>
    <w:rsid w:val="00BB6EF7"/>
    <w:rsid w:val="00BC4AC3"/>
    <w:rsid w:val="00BC6B6D"/>
    <w:rsid w:val="00BC7C55"/>
    <w:rsid w:val="00BD56B1"/>
    <w:rsid w:val="00BE39B3"/>
    <w:rsid w:val="00BF46AC"/>
    <w:rsid w:val="00BF4D83"/>
    <w:rsid w:val="00C00A0A"/>
    <w:rsid w:val="00C05E68"/>
    <w:rsid w:val="00C062DA"/>
    <w:rsid w:val="00C131BC"/>
    <w:rsid w:val="00C16930"/>
    <w:rsid w:val="00C207BC"/>
    <w:rsid w:val="00C23D75"/>
    <w:rsid w:val="00C25625"/>
    <w:rsid w:val="00C26F06"/>
    <w:rsid w:val="00C36616"/>
    <w:rsid w:val="00C37B00"/>
    <w:rsid w:val="00C42EE2"/>
    <w:rsid w:val="00C45073"/>
    <w:rsid w:val="00C46784"/>
    <w:rsid w:val="00C50472"/>
    <w:rsid w:val="00C557AF"/>
    <w:rsid w:val="00C63F7E"/>
    <w:rsid w:val="00C66C4F"/>
    <w:rsid w:val="00C706AD"/>
    <w:rsid w:val="00C7207D"/>
    <w:rsid w:val="00C73789"/>
    <w:rsid w:val="00C74604"/>
    <w:rsid w:val="00C80E45"/>
    <w:rsid w:val="00C81092"/>
    <w:rsid w:val="00C81B04"/>
    <w:rsid w:val="00C8583C"/>
    <w:rsid w:val="00C85AC4"/>
    <w:rsid w:val="00C878BC"/>
    <w:rsid w:val="00C9434A"/>
    <w:rsid w:val="00C96979"/>
    <w:rsid w:val="00CB3787"/>
    <w:rsid w:val="00CC0115"/>
    <w:rsid w:val="00CC11F4"/>
    <w:rsid w:val="00CD0145"/>
    <w:rsid w:val="00CD7292"/>
    <w:rsid w:val="00CD7CE5"/>
    <w:rsid w:val="00CE031A"/>
    <w:rsid w:val="00CE3B09"/>
    <w:rsid w:val="00CE7A35"/>
    <w:rsid w:val="00CF07FA"/>
    <w:rsid w:val="00CF271A"/>
    <w:rsid w:val="00CF29F0"/>
    <w:rsid w:val="00CF4B8B"/>
    <w:rsid w:val="00CF69F8"/>
    <w:rsid w:val="00CF6BAC"/>
    <w:rsid w:val="00CF7A53"/>
    <w:rsid w:val="00D0295A"/>
    <w:rsid w:val="00D02D85"/>
    <w:rsid w:val="00D15F09"/>
    <w:rsid w:val="00D1622B"/>
    <w:rsid w:val="00D1626C"/>
    <w:rsid w:val="00D17010"/>
    <w:rsid w:val="00D20229"/>
    <w:rsid w:val="00D25AAD"/>
    <w:rsid w:val="00D27C6E"/>
    <w:rsid w:val="00D32A67"/>
    <w:rsid w:val="00D41DE3"/>
    <w:rsid w:val="00D421A0"/>
    <w:rsid w:val="00D447F6"/>
    <w:rsid w:val="00D46252"/>
    <w:rsid w:val="00D50C8D"/>
    <w:rsid w:val="00D54647"/>
    <w:rsid w:val="00D554BF"/>
    <w:rsid w:val="00D556AE"/>
    <w:rsid w:val="00D56B7A"/>
    <w:rsid w:val="00D56B97"/>
    <w:rsid w:val="00D6093E"/>
    <w:rsid w:val="00D6353C"/>
    <w:rsid w:val="00D67867"/>
    <w:rsid w:val="00D736C2"/>
    <w:rsid w:val="00D7425A"/>
    <w:rsid w:val="00D76428"/>
    <w:rsid w:val="00D81651"/>
    <w:rsid w:val="00D86A07"/>
    <w:rsid w:val="00D87675"/>
    <w:rsid w:val="00DA3816"/>
    <w:rsid w:val="00DB2D6D"/>
    <w:rsid w:val="00DB440F"/>
    <w:rsid w:val="00DB5035"/>
    <w:rsid w:val="00DB71E3"/>
    <w:rsid w:val="00DC2EFB"/>
    <w:rsid w:val="00DC7091"/>
    <w:rsid w:val="00DD030D"/>
    <w:rsid w:val="00DE1FC0"/>
    <w:rsid w:val="00DE56A0"/>
    <w:rsid w:val="00DF1687"/>
    <w:rsid w:val="00DF2455"/>
    <w:rsid w:val="00DF285C"/>
    <w:rsid w:val="00DF5A35"/>
    <w:rsid w:val="00DF77E5"/>
    <w:rsid w:val="00E11DB2"/>
    <w:rsid w:val="00E14D04"/>
    <w:rsid w:val="00E25C10"/>
    <w:rsid w:val="00E325FA"/>
    <w:rsid w:val="00E32CE6"/>
    <w:rsid w:val="00E340BF"/>
    <w:rsid w:val="00E4350A"/>
    <w:rsid w:val="00E456B1"/>
    <w:rsid w:val="00E46503"/>
    <w:rsid w:val="00E46722"/>
    <w:rsid w:val="00E56A1F"/>
    <w:rsid w:val="00E6007C"/>
    <w:rsid w:val="00E60113"/>
    <w:rsid w:val="00E80325"/>
    <w:rsid w:val="00E82565"/>
    <w:rsid w:val="00E84470"/>
    <w:rsid w:val="00E90350"/>
    <w:rsid w:val="00EA08A6"/>
    <w:rsid w:val="00EA1B9B"/>
    <w:rsid w:val="00EA4D5E"/>
    <w:rsid w:val="00EA7DBC"/>
    <w:rsid w:val="00EB116D"/>
    <w:rsid w:val="00EB198B"/>
    <w:rsid w:val="00EB5EF3"/>
    <w:rsid w:val="00EB7110"/>
    <w:rsid w:val="00EC1271"/>
    <w:rsid w:val="00EC2F2D"/>
    <w:rsid w:val="00ED0179"/>
    <w:rsid w:val="00ED609C"/>
    <w:rsid w:val="00EE4393"/>
    <w:rsid w:val="00EE56F4"/>
    <w:rsid w:val="00EE7D96"/>
    <w:rsid w:val="00EF0218"/>
    <w:rsid w:val="00EF761B"/>
    <w:rsid w:val="00F063D3"/>
    <w:rsid w:val="00F1458B"/>
    <w:rsid w:val="00F20549"/>
    <w:rsid w:val="00F21031"/>
    <w:rsid w:val="00F27FB7"/>
    <w:rsid w:val="00F30831"/>
    <w:rsid w:val="00F320D5"/>
    <w:rsid w:val="00F328A0"/>
    <w:rsid w:val="00F37ECB"/>
    <w:rsid w:val="00F37F17"/>
    <w:rsid w:val="00F41E78"/>
    <w:rsid w:val="00F42B27"/>
    <w:rsid w:val="00F46800"/>
    <w:rsid w:val="00F51D04"/>
    <w:rsid w:val="00F54F3E"/>
    <w:rsid w:val="00F55800"/>
    <w:rsid w:val="00F5708D"/>
    <w:rsid w:val="00F60086"/>
    <w:rsid w:val="00F601FF"/>
    <w:rsid w:val="00F61A01"/>
    <w:rsid w:val="00F717B0"/>
    <w:rsid w:val="00F72373"/>
    <w:rsid w:val="00F73718"/>
    <w:rsid w:val="00F75AE3"/>
    <w:rsid w:val="00F76A6F"/>
    <w:rsid w:val="00F777DC"/>
    <w:rsid w:val="00F826FB"/>
    <w:rsid w:val="00F82700"/>
    <w:rsid w:val="00F8373A"/>
    <w:rsid w:val="00F92E85"/>
    <w:rsid w:val="00F933E0"/>
    <w:rsid w:val="00F94C78"/>
    <w:rsid w:val="00F953E3"/>
    <w:rsid w:val="00F957E3"/>
    <w:rsid w:val="00FA0B7B"/>
    <w:rsid w:val="00FA4817"/>
    <w:rsid w:val="00FA6F87"/>
    <w:rsid w:val="00FB1BA2"/>
    <w:rsid w:val="00FB45A4"/>
    <w:rsid w:val="00FB4741"/>
    <w:rsid w:val="00FB4DFD"/>
    <w:rsid w:val="00FC7ECB"/>
    <w:rsid w:val="00FD675F"/>
    <w:rsid w:val="00FD7020"/>
    <w:rsid w:val="00FE112D"/>
    <w:rsid w:val="00FE50A0"/>
    <w:rsid w:val="00FE53BC"/>
    <w:rsid w:val="00FE6511"/>
    <w:rsid w:val="00FE7CE0"/>
    <w:rsid w:val="00FF4C9C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78F0"/>
  <w15:docId w15:val="{16772DBE-6F12-4CE7-8A83-B4910BD8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E24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AE245B"/>
    <w:rPr>
      <w:i/>
      <w:iCs/>
    </w:rPr>
  </w:style>
  <w:style w:type="paragraph" w:styleId="Antet">
    <w:name w:val="header"/>
    <w:basedOn w:val="Normal"/>
    <w:link w:val="AntetCaracter"/>
    <w:uiPriority w:val="99"/>
    <w:unhideWhenUsed/>
    <w:rsid w:val="001A668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A668F"/>
  </w:style>
  <w:style w:type="paragraph" w:styleId="Subsol">
    <w:name w:val="footer"/>
    <w:basedOn w:val="Normal"/>
    <w:link w:val="SubsolCaracter"/>
    <w:unhideWhenUsed/>
    <w:rsid w:val="001A668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A668F"/>
  </w:style>
  <w:style w:type="character" w:styleId="Hyperlink">
    <w:name w:val="Hyperlink"/>
    <w:basedOn w:val="Fontdeparagrafimplicit"/>
    <w:uiPriority w:val="99"/>
    <w:unhideWhenUsed/>
    <w:rsid w:val="001A668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4A6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4A6F"/>
    <w:rPr>
      <w:rFonts w:ascii="Tahoma" w:hAnsi="Tahoma" w:cs="Tahoma"/>
      <w:sz w:val="16"/>
      <w:szCs w:val="16"/>
    </w:rPr>
  </w:style>
  <w:style w:type="paragraph" w:customStyle="1" w:styleId="normaltext">
    <w:name w:val="normaltext"/>
    <w:rsid w:val="003F7E24"/>
    <w:pPr>
      <w:spacing w:after="120"/>
    </w:pPr>
    <w:rPr>
      <w:rFonts w:ascii="Tahoma" w:eastAsia="Tahoma" w:hAnsi="Tahoma" w:cs="Tahoma"/>
      <w:lang w:val="en-US"/>
    </w:rPr>
  </w:style>
  <w:style w:type="table" w:customStyle="1" w:styleId="Tabelasemgrade">
    <w:name w:val="Tabela sem grade"/>
    <w:basedOn w:val="TabelNormal"/>
    <w:rsid w:val="003F7E24"/>
    <w:pPr>
      <w:spacing w:after="0"/>
    </w:pPr>
    <w:rPr>
      <w:rFonts w:ascii="Tahoma" w:eastAsia="Times New Roman" w:hAnsi="Tahoma" w:cs="Tahoma"/>
      <w:sz w:val="18"/>
      <w:szCs w:val="18"/>
      <w:lang w:val="en-US"/>
    </w:rPr>
    <w:tblPr>
      <w:tblBorders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3F7E24"/>
    <w:rPr>
      <w:b/>
      <w:bCs/>
    </w:rPr>
  </w:style>
  <w:style w:type="paragraph" w:styleId="NormalWeb">
    <w:name w:val="Normal (Web)"/>
    <w:basedOn w:val="Normal"/>
    <w:uiPriority w:val="99"/>
    <w:unhideWhenUsed/>
    <w:rsid w:val="003F7E24"/>
  </w:style>
  <w:style w:type="table" w:styleId="Tabelgril">
    <w:name w:val="Table Grid"/>
    <w:basedOn w:val="TabelNormal"/>
    <w:uiPriority w:val="59"/>
    <w:rsid w:val="000570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7431F"/>
    <w:pPr>
      <w:ind w:left="720"/>
      <w:contextualSpacing/>
    </w:pPr>
  </w:style>
  <w:style w:type="paragraph" w:styleId="Corptext">
    <w:name w:val="Body Text"/>
    <w:basedOn w:val="Normal"/>
    <w:link w:val="CorptextCaracter"/>
    <w:rsid w:val="00C00A0A"/>
    <w:pPr>
      <w:widowControl w:val="0"/>
      <w:suppressAutoHyphens/>
    </w:pPr>
    <w:rPr>
      <w:rFonts w:eastAsia="Times New Roman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C00A0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ableContents">
    <w:name w:val="Table Contents"/>
    <w:basedOn w:val="Normal"/>
    <w:rsid w:val="00C00A0A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BodyTextIMP">
    <w:name w:val="Body Text_IMP"/>
    <w:basedOn w:val="Normal"/>
    <w:rsid w:val="00C00A0A"/>
    <w:pPr>
      <w:widowControl w:val="0"/>
      <w:suppressAutoHyphens/>
    </w:pPr>
    <w:rPr>
      <w:rFonts w:eastAsia="Arial"/>
      <w:szCs w:val="20"/>
      <w:lang w:eastAsia="ar-SA"/>
    </w:rPr>
  </w:style>
  <w:style w:type="character" w:customStyle="1" w:styleId="apple-converted-space">
    <w:name w:val="apple-converted-space"/>
    <w:basedOn w:val="Fontdeparagrafimplicit"/>
    <w:rsid w:val="00B204C1"/>
  </w:style>
  <w:style w:type="character" w:styleId="HyperlinkParcurs">
    <w:name w:val="FollowedHyperlink"/>
    <w:basedOn w:val="Fontdeparagrafimplicit"/>
    <w:uiPriority w:val="99"/>
    <w:semiHidden/>
    <w:unhideWhenUsed/>
    <w:rsid w:val="003E5B02"/>
    <w:rPr>
      <w:color w:val="800080"/>
      <w:u w:val="single"/>
    </w:rPr>
  </w:style>
  <w:style w:type="paragraph" w:customStyle="1" w:styleId="xl58">
    <w:name w:val="xl58"/>
    <w:basedOn w:val="Normal"/>
    <w:rsid w:val="003E5B02"/>
    <w:pPr>
      <w:shd w:val="clear" w:color="auto" w:fill="FFFFFF"/>
      <w:jc w:val="center"/>
    </w:pPr>
    <w:rPr>
      <w:rFonts w:ascii="Arial" w:eastAsiaTheme="minorHAnsi" w:hAnsi="Arial" w:cs="Arial"/>
      <w:sz w:val="20"/>
      <w:szCs w:val="20"/>
    </w:rPr>
  </w:style>
  <w:style w:type="paragraph" w:customStyle="1" w:styleId="xl59">
    <w:name w:val="xl59"/>
    <w:basedOn w:val="Normal"/>
    <w:rsid w:val="003E5B02"/>
    <w:pPr>
      <w:shd w:val="clear" w:color="auto" w:fill="FFFFFF"/>
      <w:jc w:val="center"/>
    </w:pPr>
    <w:rPr>
      <w:rFonts w:eastAsiaTheme="minorHAnsi"/>
    </w:rPr>
  </w:style>
  <w:style w:type="paragraph" w:customStyle="1" w:styleId="xl60">
    <w:name w:val="xl60"/>
    <w:basedOn w:val="Normal"/>
    <w:rsid w:val="003E5B02"/>
    <w:pPr>
      <w:shd w:val="clear" w:color="auto" w:fill="FFFFFF"/>
      <w:jc w:val="center"/>
    </w:pPr>
    <w:rPr>
      <w:rFonts w:ascii="Arial" w:eastAsiaTheme="minorHAnsi" w:hAnsi="Arial" w:cs="Arial"/>
      <w:b/>
      <w:bCs/>
    </w:rPr>
  </w:style>
  <w:style w:type="paragraph" w:customStyle="1" w:styleId="xl61">
    <w:name w:val="xl61"/>
    <w:basedOn w:val="Normal"/>
    <w:rsid w:val="003E5B02"/>
    <w:pPr>
      <w:shd w:val="clear" w:color="auto" w:fill="FFFFFF"/>
      <w:jc w:val="center"/>
    </w:pPr>
    <w:rPr>
      <w:rFonts w:eastAsiaTheme="minorHAnsi"/>
    </w:rPr>
  </w:style>
  <w:style w:type="paragraph" w:customStyle="1" w:styleId="xl62">
    <w:name w:val="xl62"/>
    <w:basedOn w:val="Normal"/>
    <w:rsid w:val="003E5B02"/>
    <w:pPr>
      <w:shd w:val="clear" w:color="auto" w:fill="DDA0DD"/>
    </w:pPr>
    <w:rPr>
      <w:rFonts w:ascii="Arial" w:eastAsiaTheme="minorHAnsi" w:hAnsi="Arial" w:cs="Arial"/>
      <w:b/>
      <w:bCs/>
    </w:rPr>
  </w:style>
  <w:style w:type="paragraph" w:customStyle="1" w:styleId="xl63">
    <w:name w:val="xl63"/>
    <w:basedOn w:val="Normal"/>
    <w:rsid w:val="003E5B02"/>
    <w:pPr>
      <w:shd w:val="clear" w:color="auto" w:fill="FFFFFF"/>
    </w:pPr>
    <w:rPr>
      <w:rFonts w:eastAsiaTheme="minorHAnsi"/>
      <w:b/>
      <w:bCs/>
      <w:sz w:val="20"/>
      <w:szCs w:val="20"/>
    </w:rPr>
  </w:style>
  <w:style w:type="paragraph" w:customStyle="1" w:styleId="xl64">
    <w:name w:val="xl64"/>
    <w:basedOn w:val="Normal"/>
    <w:rsid w:val="003E5B02"/>
    <w:pPr>
      <w:shd w:val="clear" w:color="auto" w:fill="FFFFFF"/>
    </w:pPr>
    <w:rPr>
      <w:rFonts w:eastAsiaTheme="minorHAnsi"/>
      <w:b/>
      <w:bCs/>
      <w:sz w:val="20"/>
      <w:szCs w:val="20"/>
    </w:rPr>
  </w:style>
  <w:style w:type="paragraph" w:customStyle="1" w:styleId="xl65">
    <w:name w:val="xl65"/>
    <w:basedOn w:val="Normal"/>
    <w:rsid w:val="003E5B02"/>
    <w:pPr>
      <w:shd w:val="clear" w:color="auto" w:fill="FFFFFF"/>
      <w:jc w:val="center"/>
    </w:pPr>
    <w:rPr>
      <w:rFonts w:ascii="Arial" w:eastAsiaTheme="minorHAnsi" w:hAnsi="Arial" w:cs="Arial"/>
      <w:sz w:val="20"/>
      <w:szCs w:val="20"/>
    </w:rPr>
  </w:style>
  <w:style w:type="paragraph" w:customStyle="1" w:styleId="xl66">
    <w:name w:val="xl66"/>
    <w:basedOn w:val="Normal"/>
    <w:rsid w:val="003E5B02"/>
    <w:pPr>
      <w:shd w:val="clear" w:color="auto" w:fill="FFFFFF"/>
      <w:jc w:val="center"/>
    </w:pPr>
    <w:rPr>
      <w:rFonts w:ascii="Arial" w:eastAsiaTheme="minorHAnsi" w:hAnsi="Arial" w:cs="Arial"/>
      <w:sz w:val="20"/>
      <w:szCs w:val="20"/>
    </w:rPr>
  </w:style>
  <w:style w:type="paragraph" w:customStyle="1" w:styleId="xl67">
    <w:name w:val="xl67"/>
    <w:basedOn w:val="Normal"/>
    <w:rsid w:val="003E5B02"/>
    <w:pPr>
      <w:shd w:val="clear" w:color="auto" w:fill="FFFFFF"/>
    </w:pPr>
    <w:rPr>
      <w:rFonts w:ascii="Arial" w:eastAsiaTheme="minorHAnsi" w:hAnsi="Arial" w:cs="Arial"/>
      <w:sz w:val="20"/>
      <w:szCs w:val="20"/>
    </w:rPr>
  </w:style>
  <w:style w:type="paragraph" w:customStyle="1" w:styleId="xl68">
    <w:name w:val="xl68"/>
    <w:basedOn w:val="Normal"/>
    <w:rsid w:val="003E5B02"/>
    <w:pPr>
      <w:shd w:val="clear" w:color="auto" w:fill="00FFFF"/>
    </w:pPr>
    <w:rPr>
      <w:rFonts w:eastAsiaTheme="minorHAnsi"/>
    </w:rPr>
  </w:style>
  <w:style w:type="character" w:customStyle="1" w:styleId="EmailStyle46">
    <w:name w:val="EmailStyle46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47">
    <w:name w:val="EmailStyle47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48">
    <w:name w:val="EmailStyle48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49">
    <w:name w:val="EmailStyle49"/>
    <w:basedOn w:val="Fontdeparagrafimplicit"/>
    <w:semiHidden/>
    <w:rsid w:val="003E5B02"/>
    <w:rPr>
      <w:rFonts w:ascii="Calibri" w:hAnsi="Calibri" w:hint="default"/>
      <w:color w:val="1F497D"/>
    </w:rPr>
  </w:style>
  <w:style w:type="character" w:customStyle="1" w:styleId="EmailStyle50">
    <w:name w:val="EmailStyle50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51">
    <w:name w:val="EmailStyle51"/>
    <w:basedOn w:val="Fontdeparagrafimplicit"/>
    <w:semiHidden/>
    <w:rsid w:val="003E5B02"/>
    <w:rPr>
      <w:rFonts w:ascii="Calibri" w:hAnsi="Calibri" w:hint="default"/>
      <w:color w:val="1F497D"/>
    </w:rPr>
  </w:style>
  <w:style w:type="character" w:customStyle="1" w:styleId="EmailStyle52">
    <w:name w:val="EmailStyle52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53">
    <w:name w:val="EmailStyle53"/>
    <w:basedOn w:val="Fontdeparagrafimplicit"/>
    <w:semiHidden/>
    <w:rsid w:val="003E5B02"/>
    <w:rPr>
      <w:rFonts w:ascii="Calibri" w:hAnsi="Calibri" w:hint="default"/>
      <w:color w:val="1F497D"/>
    </w:rPr>
  </w:style>
  <w:style w:type="character" w:customStyle="1" w:styleId="EmailStyle54">
    <w:name w:val="EmailStyle54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55">
    <w:name w:val="EmailStyle55"/>
    <w:basedOn w:val="Fontdeparagrafimplicit"/>
    <w:semiHidden/>
    <w:rsid w:val="003E5B02"/>
    <w:rPr>
      <w:rFonts w:ascii="Calibri" w:hAnsi="Calibri" w:hint="default"/>
      <w:color w:val="1F497D"/>
    </w:rPr>
  </w:style>
  <w:style w:type="character" w:customStyle="1" w:styleId="EmailStyle56">
    <w:name w:val="EmailStyle56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57">
    <w:name w:val="EmailStyle57"/>
    <w:basedOn w:val="Fontdeparagrafimplicit"/>
    <w:semiHidden/>
    <w:rsid w:val="003E5B02"/>
    <w:rPr>
      <w:rFonts w:ascii="Calibri" w:hAnsi="Calibri" w:hint="default"/>
      <w:color w:val="120894"/>
    </w:rPr>
  </w:style>
  <w:style w:type="character" w:customStyle="1" w:styleId="EmailStyle58">
    <w:name w:val="EmailStyle58"/>
    <w:basedOn w:val="Fontdeparagrafimplicit"/>
    <w:semiHidden/>
    <w:rsid w:val="00190910"/>
    <w:rPr>
      <w:rFonts w:ascii="Calibri" w:hAnsi="Calibri" w:hint="default"/>
      <w:color w:val="1F497D"/>
    </w:rPr>
  </w:style>
  <w:style w:type="character" w:customStyle="1" w:styleId="EmailStyle59">
    <w:name w:val="EmailStyle59"/>
    <w:basedOn w:val="Fontdeparagrafimplicit"/>
    <w:semiHidden/>
    <w:rsid w:val="00190910"/>
    <w:rPr>
      <w:rFonts w:ascii="Calibri" w:hAnsi="Calibri" w:hint="default"/>
      <w:color w:val="1F497D"/>
    </w:rPr>
  </w:style>
  <w:style w:type="character" w:customStyle="1" w:styleId="EmailStyle60">
    <w:name w:val="EmailStyle60"/>
    <w:basedOn w:val="Fontdeparagrafimplicit"/>
    <w:semiHidden/>
    <w:rsid w:val="00190910"/>
    <w:rPr>
      <w:rFonts w:ascii="Calibri" w:hAnsi="Calibri" w:hint="default"/>
      <w:color w:val="120894"/>
    </w:rPr>
  </w:style>
  <w:style w:type="paragraph" w:customStyle="1" w:styleId="xl69">
    <w:name w:val="xl69"/>
    <w:basedOn w:val="Normal"/>
    <w:rsid w:val="00E456B1"/>
    <w:pPr>
      <w:shd w:val="clear" w:color="000000" w:fill="FF0000"/>
      <w:jc w:val="center"/>
    </w:pPr>
    <w:rPr>
      <w:rFonts w:eastAsia="Times New Roman"/>
      <w:b/>
      <w:bCs/>
    </w:rPr>
  </w:style>
  <w:style w:type="paragraph" w:customStyle="1" w:styleId="xl70">
    <w:name w:val="xl70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jc w:val="center"/>
    </w:pPr>
    <w:rPr>
      <w:rFonts w:eastAsia="Times New Roman"/>
    </w:rPr>
  </w:style>
  <w:style w:type="paragraph" w:customStyle="1" w:styleId="xl72">
    <w:name w:val="xl72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jc w:val="center"/>
    </w:pPr>
    <w:rPr>
      <w:rFonts w:eastAsia="Times New Roman"/>
      <w:b/>
      <w:bCs/>
    </w:rPr>
  </w:style>
  <w:style w:type="paragraph" w:customStyle="1" w:styleId="xl73">
    <w:name w:val="xl73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</w:pBdr>
    </w:pPr>
    <w:rPr>
      <w:rFonts w:eastAsia="Times New Roman"/>
    </w:rPr>
  </w:style>
  <w:style w:type="paragraph" w:customStyle="1" w:styleId="xl74">
    <w:name w:val="xl74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eastAsia="Times New Roman"/>
    </w:rPr>
  </w:style>
  <w:style w:type="paragraph" w:customStyle="1" w:styleId="xl75">
    <w:name w:val="xl75"/>
    <w:basedOn w:val="Normal"/>
    <w:rsid w:val="00E456B1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eastAsia="Times New Roman"/>
    </w:rPr>
  </w:style>
  <w:style w:type="paragraph" w:customStyle="1" w:styleId="xl76">
    <w:name w:val="xl76"/>
    <w:basedOn w:val="Normal"/>
    <w:rsid w:val="00E45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eastAsia="Times New Roman"/>
    </w:rPr>
  </w:style>
  <w:style w:type="character" w:customStyle="1" w:styleId="EmailStyle68">
    <w:name w:val="EmailStyle68"/>
    <w:basedOn w:val="Fontdeparagrafimplicit"/>
    <w:semiHidden/>
    <w:rsid w:val="006862F5"/>
    <w:rPr>
      <w:rFonts w:ascii="Calibri" w:hAnsi="Calibri" w:hint="default"/>
      <w:color w:val="1F497D"/>
    </w:rPr>
  </w:style>
  <w:style w:type="character" w:customStyle="1" w:styleId="EmailStyle69">
    <w:name w:val="EmailStyle69"/>
    <w:basedOn w:val="Fontdeparagrafimplicit"/>
    <w:semiHidden/>
    <w:rsid w:val="006862F5"/>
    <w:rPr>
      <w:rFonts w:ascii="Calibri" w:hAnsi="Calibri" w:hint="default"/>
      <w:color w:val="120894"/>
    </w:rPr>
  </w:style>
  <w:style w:type="character" w:customStyle="1" w:styleId="EmailStyle70">
    <w:name w:val="EmailStyle70"/>
    <w:basedOn w:val="Fontdeparagrafimplicit"/>
    <w:semiHidden/>
    <w:rsid w:val="006862F5"/>
    <w:rPr>
      <w:rFonts w:ascii="Calibri" w:hAnsi="Calibri" w:hint="default"/>
      <w:color w:val="1F497D"/>
    </w:rPr>
  </w:style>
  <w:style w:type="character" w:customStyle="1" w:styleId="EmailStyle71">
    <w:name w:val="EmailStyle71"/>
    <w:basedOn w:val="Fontdeparagrafimplicit"/>
    <w:semiHidden/>
    <w:rsid w:val="006862F5"/>
    <w:rPr>
      <w:rFonts w:ascii="Calibri" w:hAnsi="Calibri" w:hint="default"/>
      <w:color w:val="120894"/>
    </w:rPr>
  </w:style>
  <w:style w:type="character" w:customStyle="1" w:styleId="EmailStyle72">
    <w:name w:val="EmailStyle72"/>
    <w:basedOn w:val="Fontdeparagrafimplicit"/>
    <w:semiHidden/>
    <w:rsid w:val="006862F5"/>
    <w:rPr>
      <w:rFonts w:ascii="Calibri" w:hAnsi="Calibri" w:hint="default"/>
      <w:color w:val="1F497D"/>
    </w:rPr>
  </w:style>
  <w:style w:type="character" w:customStyle="1" w:styleId="EmailStyle73">
    <w:name w:val="EmailStyle73"/>
    <w:basedOn w:val="Fontdeparagrafimplicit"/>
    <w:semiHidden/>
    <w:rsid w:val="006862F5"/>
    <w:rPr>
      <w:rFonts w:ascii="Calibri" w:hAnsi="Calibri" w:hint="default"/>
      <w:color w:val="120894"/>
    </w:rPr>
  </w:style>
  <w:style w:type="character" w:customStyle="1" w:styleId="EmailStyle74">
    <w:name w:val="EmailStyle74"/>
    <w:basedOn w:val="Fontdeparagrafimplicit"/>
    <w:semiHidden/>
    <w:rsid w:val="006862F5"/>
    <w:rPr>
      <w:rFonts w:ascii="Calibri" w:hAnsi="Calibri" w:hint="default"/>
      <w:color w:val="1F497D"/>
    </w:rPr>
  </w:style>
  <w:style w:type="character" w:customStyle="1" w:styleId="EmailStyle75">
    <w:name w:val="EmailStyle75"/>
    <w:basedOn w:val="Fontdeparagrafimplicit"/>
    <w:semiHidden/>
    <w:rsid w:val="006862F5"/>
    <w:rPr>
      <w:rFonts w:ascii="Calibri" w:hAnsi="Calibri" w:hint="default"/>
      <w:color w:val="120894"/>
    </w:rPr>
  </w:style>
  <w:style w:type="paragraph" w:styleId="Titlu">
    <w:name w:val="Title"/>
    <w:basedOn w:val="Normal"/>
    <w:link w:val="TitluCaracter"/>
    <w:qFormat/>
    <w:rsid w:val="006A4F98"/>
    <w:pPr>
      <w:jc w:val="center"/>
      <w:outlineLvl w:val="0"/>
    </w:pPr>
    <w:rPr>
      <w:rFonts w:ascii="Century" w:eastAsia="Times New Roman" w:hAnsi="Century"/>
      <w:b/>
      <w:i/>
      <w:sz w:val="32"/>
      <w:szCs w:val="20"/>
      <w:lang w:val="hu-HU" w:eastAsia="hu-HU"/>
    </w:rPr>
  </w:style>
  <w:style w:type="character" w:customStyle="1" w:styleId="TitluCaracter">
    <w:name w:val="Titlu Caracter"/>
    <w:basedOn w:val="Fontdeparagrafimplicit"/>
    <w:link w:val="Titlu"/>
    <w:rsid w:val="006A4F98"/>
    <w:rPr>
      <w:rFonts w:ascii="Century" w:eastAsia="Times New Roman" w:hAnsi="Century" w:cs="Times New Roman"/>
      <w:b/>
      <w:i/>
      <w:sz w:val="32"/>
      <w:szCs w:val="20"/>
      <w:lang w:val="hu-HU" w:eastAsia="hu-HU"/>
    </w:rPr>
  </w:style>
  <w:style w:type="paragraph" w:customStyle="1" w:styleId="agstdp">
    <w:name w:val="agstdp"/>
    <w:basedOn w:val="Normal"/>
    <w:uiPriority w:val="99"/>
    <w:rsid w:val="00B70846"/>
    <w:rPr>
      <w:rFonts w:eastAsiaTheme="minorHAnsi"/>
    </w:rPr>
  </w:style>
  <w:style w:type="character" w:customStyle="1" w:styleId="thx1">
    <w:name w:val="thx1"/>
    <w:basedOn w:val="Fontdeparagrafimplicit"/>
    <w:rsid w:val="00B70846"/>
    <w:rPr>
      <w:rFonts w:ascii="Trebuchet MS" w:hAnsi="Trebuchet MS" w:hint="default"/>
      <w:b/>
      <w:bCs/>
      <w:strike w:val="0"/>
      <w:dstrike w:val="0"/>
      <w:color w:val="FFFFFF"/>
      <w:sz w:val="19"/>
      <w:szCs w:val="19"/>
      <w:u w:val="none"/>
      <w:effect w:val="none"/>
    </w:rPr>
  </w:style>
  <w:style w:type="character" w:customStyle="1" w:styleId="agstitle1">
    <w:name w:val="ags_title1"/>
    <w:basedOn w:val="Fontdeparagrafimplicit"/>
    <w:rsid w:val="00B70846"/>
    <w:rPr>
      <w:rFonts w:ascii="Arial" w:hAnsi="Arial" w:cs="Arial" w:hint="default"/>
      <w:b/>
      <w:bCs/>
      <w:strike w:val="0"/>
      <w:dstrike w:val="0"/>
      <w:color w:val="FFFFFF"/>
      <w:sz w:val="22"/>
      <w:szCs w:val="22"/>
      <w:u w:val="none"/>
      <w:effect w:val="none"/>
    </w:rPr>
  </w:style>
  <w:style w:type="table" w:styleId="Tabelgril4-Accentuare6">
    <w:name w:val="Grid Table 4 Accent 6"/>
    <w:basedOn w:val="TabelNormal"/>
    <w:uiPriority w:val="49"/>
    <w:rsid w:val="000B6639"/>
    <w:pPr>
      <w:spacing w:before="0" w:beforeAutospacing="0" w:after="0" w:afterAutospacing="0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6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5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276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730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487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71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7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6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0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13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61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0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1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3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25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69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15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49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7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88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6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46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2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21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2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6c7rM1dO6x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4D8B-BC89-444E-903B-77011B41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Lenovo</cp:lastModifiedBy>
  <cp:revision>12</cp:revision>
  <cp:lastPrinted>2019-03-01T13:10:00Z</cp:lastPrinted>
  <dcterms:created xsi:type="dcterms:W3CDTF">2019-03-01T12:22:00Z</dcterms:created>
  <dcterms:modified xsi:type="dcterms:W3CDTF">2021-10-05T10:45:00Z</dcterms:modified>
</cp:coreProperties>
</file>