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380D" w14:textId="29CCDEC3" w:rsidR="0008546B" w:rsidRPr="001924CC" w:rsidRDefault="002D018B" w:rsidP="00C81FBC">
      <w:pPr>
        <w:pStyle w:val="Frspaiere"/>
        <w:tabs>
          <w:tab w:val="left" w:pos="870"/>
          <w:tab w:val="left" w:pos="1440"/>
          <w:tab w:val="left" w:pos="1890"/>
          <w:tab w:val="right" w:pos="10466"/>
        </w:tabs>
        <w:rPr>
          <w:rFonts w:ascii="Ebrima" w:hAnsi="Ebrima"/>
          <w:b/>
          <w:noProof/>
          <w:color w:val="0070C0"/>
          <w:sz w:val="32"/>
          <w:szCs w:val="32"/>
          <w:lang w:val="ro-RO"/>
        </w:rPr>
      </w:pPr>
      <w:r w:rsidRPr="001924CC">
        <w:rPr>
          <w:rFonts w:ascii="Ebrima" w:hAnsi="Ebrima"/>
          <w:b/>
          <w:noProof/>
          <w:color w:val="0070C0"/>
          <w:sz w:val="32"/>
          <w:szCs w:val="32"/>
          <w:lang w:val="ro-RO"/>
        </w:rPr>
        <w:tab/>
      </w:r>
      <w:r w:rsidR="000C528F">
        <w:rPr>
          <w:rFonts w:ascii="Ebrima" w:hAnsi="Ebrima"/>
          <w:b/>
          <w:noProof/>
          <w:color w:val="0070C0"/>
          <w:sz w:val="32"/>
          <w:szCs w:val="32"/>
          <w:lang w:val="ro-RO"/>
        </w:rPr>
        <w:t xml:space="preserve">                          O ZI LA BARAJUL VIDRARU</w:t>
      </w:r>
    </w:p>
    <w:p w14:paraId="252ADB63" w14:textId="6FFC9EB9" w:rsidR="004B0DE6" w:rsidRPr="001924CC" w:rsidRDefault="004B0DE6" w:rsidP="0008546B">
      <w:pPr>
        <w:pStyle w:val="Frspaiere"/>
        <w:jc w:val="right"/>
        <w:rPr>
          <w:rFonts w:ascii="Ebrima" w:hAnsi="Ebrima"/>
          <w:b/>
          <w:iCs/>
          <w:noProof/>
          <w:color w:val="0070C0"/>
          <w:sz w:val="32"/>
          <w:szCs w:val="32"/>
          <w:lang w:val="ro-RO"/>
        </w:rPr>
      </w:pPr>
    </w:p>
    <w:p w14:paraId="214D828E" w14:textId="578C4120" w:rsidR="002D018B" w:rsidRPr="001924CC" w:rsidRDefault="00B5051C" w:rsidP="00B5051C">
      <w:pPr>
        <w:pStyle w:val="Frspaiere"/>
        <w:tabs>
          <w:tab w:val="left" w:pos="1485"/>
        </w:tabs>
        <w:rPr>
          <w:rFonts w:ascii="Ebrima" w:hAnsi="Ebrima"/>
          <w:b/>
          <w:iCs/>
          <w:noProof/>
          <w:color w:val="0070C0"/>
          <w:sz w:val="32"/>
          <w:szCs w:val="32"/>
          <w:lang w:val="ro-RO"/>
        </w:rPr>
      </w:pPr>
      <w:r w:rsidRPr="001924CC">
        <w:rPr>
          <w:noProof/>
          <w:lang w:val="ro-RO"/>
        </w:rPr>
        <w:t xml:space="preserve">                  </w:t>
      </w:r>
      <w:r w:rsidR="000C528F">
        <w:rPr>
          <w:noProof/>
        </w:rPr>
        <w:drawing>
          <wp:inline distT="0" distB="0" distL="0" distR="0" wp14:anchorId="3AAB5BB7" wp14:editId="7CA14F2E">
            <wp:extent cx="5437209" cy="3780155"/>
            <wp:effectExtent l="0" t="0" r="0" b="0"/>
            <wp:docPr id="2" name="Imagine 2" descr="Mr. Tr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Tri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6068" cy="3800219"/>
                    </a:xfrm>
                    <a:prstGeom prst="rect">
                      <a:avLst/>
                    </a:prstGeom>
                    <a:noFill/>
                    <a:ln>
                      <a:noFill/>
                    </a:ln>
                  </pic:spPr>
                </pic:pic>
              </a:graphicData>
            </a:graphic>
          </wp:inline>
        </w:drawing>
      </w:r>
    </w:p>
    <w:tbl>
      <w:tblPr>
        <w:tblW w:w="8804"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000"/>
        <w:gridCol w:w="3686"/>
        <w:gridCol w:w="3118"/>
      </w:tblGrid>
      <w:tr w:rsidR="00EF15AD" w:rsidRPr="001924CC" w14:paraId="09C1D259" w14:textId="77777777" w:rsidTr="005441CA">
        <w:trPr>
          <w:trHeight w:val="294"/>
          <w:jc w:val="center"/>
        </w:trPr>
        <w:tc>
          <w:tcPr>
            <w:tcW w:w="2000" w:type="dxa"/>
            <w:tcBorders>
              <w:top w:val="single" w:sz="4" w:space="0" w:color="F79646"/>
              <w:left w:val="single" w:sz="4" w:space="0" w:color="F79646"/>
              <w:bottom w:val="single" w:sz="4" w:space="0" w:color="F79646"/>
              <w:right w:val="nil"/>
            </w:tcBorders>
            <w:shd w:val="clear" w:color="auto" w:fill="F79646"/>
          </w:tcPr>
          <w:p w14:paraId="1E00004F" w14:textId="750587DA" w:rsidR="00EF15AD" w:rsidRPr="001924CC" w:rsidRDefault="0093101D"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3686" w:type="dxa"/>
            <w:tcBorders>
              <w:top w:val="single" w:sz="4" w:space="0" w:color="F79646"/>
              <w:left w:val="nil"/>
              <w:bottom w:val="single" w:sz="4" w:space="0" w:color="F79646"/>
              <w:right w:val="nil"/>
            </w:tcBorders>
            <w:shd w:val="clear" w:color="auto" w:fill="F79646"/>
          </w:tcPr>
          <w:p w14:paraId="011886A8" w14:textId="51DA2AB5"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3118"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5441CA">
        <w:trPr>
          <w:trHeight w:val="323"/>
          <w:jc w:val="center"/>
        </w:trPr>
        <w:tc>
          <w:tcPr>
            <w:tcW w:w="2000" w:type="dxa"/>
            <w:shd w:val="clear" w:color="auto" w:fill="FDE9D9"/>
          </w:tcPr>
          <w:p w14:paraId="6BAF6873" w14:textId="5772D2E8" w:rsidR="00EF15AD" w:rsidRPr="001924CC" w:rsidRDefault="0093101D" w:rsidP="00390737">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01-31.10</w:t>
            </w:r>
            <w:r w:rsidR="004B0DE6" w:rsidRPr="001924CC">
              <w:rPr>
                <w:rFonts w:cs="Open Sans"/>
                <w:b/>
                <w:bCs/>
                <w:noProof/>
                <w:sz w:val="24"/>
                <w:szCs w:val="24"/>
                <w:lang w:val="ro-RO"/>
              </w:rPr>
              <w:t>.2021</w:t>
            </w:r>
          </w:p>
        </w:tc>
        <w:tc>
          <w:tcPr>
            <w:tcW w:w="3686" w:type="dxa"/>
            <w:shd w:val="clear" w:color="auto" w:fill="FDE9D9"/>
          </w:tcPr>
          <w:p w14:paraId="4346EA3E" w14:textId="6A91971A" w:rsidR="00EF15AD" w:rsidRPr="001924CC" w:rsidRDefault="007D3E3D"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20200E" w:rsidRPr="001924CC">
              <w:rPr>
                <w:rFonts w:cs="Open Sans"/>
                <w:b/>
                <w:noProof/>
                <w:sz w:val="24"/>
                <w:szCs w:val="24"/>
                <w:lang w:val="ro-RO"/>
              </w:rPr>
              <w:t xml:space="preserve"> </w:t>
            </w:r>
            <w:r w:rsidR="00417847" w:rsidRPr="001924CC">
              <w:rPr>
                <w:rFonts w:cs="Open Sans"/>
                <w:b/>
                <w:noProof/>
                <w:sz w:val="24"/>
                <w:szCs w:val="24"/>
                <w:lang w:val="ro-RO"/>
              </w:rPr>
              <w:t>1 ZI</w:t>
            </w:r>
          </w:p>
        </w:tc>
        <w:tc>
          <w:tcPr>
            <w:tcW w:w="3118" w:type="dxa"/>
            <w:shd w:val="clear" w:color="auto" w:fill="FDE9D9"/>
          </w:tcPr>
          <w:p w14:paraId="12952252" w14:textId="0F59E1AC" w:rsidR="00EF15AD" w:rsidRPr="001924CC" w:rsidRDefault="00B90408"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4B0DE6" w:rsidRPr="001924CC">
              <w:rPr>
                <w:rFonts w:cs="Open Sans"/>
                <w:b/>
                <w:noProof/>
                <w:sz w:val="24"/>
                <w:szCs w:val="24"/>
                <w:lang w:val="ro-RO"/>
              </w:rPr>
              <w:t>1</w:t>
            </w:r>
            <w:r>
              <w:rPr>
                <w:rFonts w:cs="Open Sans"/>
                <w:b/>
                <w:noProof/>
                <w:sz w:val="24"/>
                <w:szCs w:val="24"/>
                <w:lang w:val="ro-RO"/>
              </w:rPr>
              <w:t>15</w:t>
            </w:r>
            <w:r w:rsidR="004B0DE6" w:rsidRPr="001924CC">
              <w:rPr>
                <w:rFonts w:cs="Open Sans"/>
                <w:b/>
                <w:noProof/>
                <w:sz w:val="24"/>
                <w:szCs w:val="24"/>
                <w:lang w:val="ro-RO"/>
              </w:rPr>
              <w:t xml:space="preserve"> </w:t>
            </w:r>
            <w:r w:rsidR="007731B0" w:rsidRPr="001924CC">
              <w:rPr>
                <w:rFonts w:cs="Open Sans"/>
                <w:b/>
                <w:noProof/>
                <w:sz w:val="24"/>
                <w:szCs w:val="24"/>
                <w:lang w:val="ro-RO"/>
              </w:rPr>
              <w:t>LEI</w:t>
            </w:r>
          </w:p>
        </w:tc>
      </w:tr>
    </w:tbl>
    <w:p w14:paraId="37CAFECC" w14:textId="77777777" w:rsidR="00EF15AD" w:rsidRPr="001924CC" w:rsidRDefault="00EF15AD" w:rsidP="00E57BD4">
      <w:pPr>
        <w:pStyle w:val="Frspaiere"/>
        <w:rPr>
          <w:rFonts w:asciiTheme="minorHAnsi" w:hAnsiTheme="minorHAnsi" w:cstheme="minorHAnsi"/>
          <w:noProof/>
          <w:color w:val="000000" w:themeColor="text1"/>
          <w:lang w:val="ro-RO"/>
        </w:rPr>
      </w:pPr>
    </w:p>
    <w:p w14:paraId="42CC2AB1" w14:textId="0DE5426C" w:rsidR="00EF15AD" w:rsidRPr="001924CC" w:rsidRDefault="00EF15AD" w:rsidP="00333449">
      <w:pPr>
        <w:pStyle w:val="Frspaiere"/>
        <w:rPr>
          <w:noProof/>
          <w:sz w:val="24"/>
          <w:szCs w:val="24"/>
          <w:lang w:val="ro-RO"/>
        </w:rPr>
      </w:pPr>
      <w:r w:rsidRPr="001924CC">
        <w:rPr>
          <w:noProof/>
          <w:lang w:val="ro-RO"/>
        </w:rPr>
        <w:t>&lt;&lt;</w:t>
      </w:r>
      <w:r w:rsidR="000C528F" w:rsidRPr="000C528F">
        <w:rPr>
          <w:rFonts w:asciiTheme="minorHAnsi" w:hAnsiTheme="minorHAnsi" w:cstheme="minorHAnsi"/>
          <w:b/>
          <w:bCs/>
          <w:noProof/>
          <w:sz w:val="24"/>
          <w:szCs w:val="24"/>
          <w:shd w:val="clear" w:color="auto" w:fill="FFFFFF"/>
          <w:lang w:val="ro-RO"/>
        </w:rPr>
        <w:t>Lacul Vidraru</w:t>
      </w:r>
      <w:r w:rsidR="000C528F" w:rsidRPr="000C528F">
        <w:rPr>
          <w:rFonts w:asciiTheme="minorHAnsi" w:hAnsiTheme="minorHAnsi" w:cstheme="minorHAnsi"/>
          <w:noProof/>
          <w:sz w:val="24"/>
          <w:szCs w:val="24"/>
          <w:shd w:val="clear" w:color="auto" w:fill="FFFFFF"/>
          <w:lang w:val="ro-RO"/>
        </w:rPr>
        <w:t> este un </w:t>
      </w:r>
      <w:hyperlink r:id="rId9" w:tooltip="Lac de acumulare" w:history="1">
        <w:r w:rsidR="000C528F" w:rsidRPr="000C528F">
          <w:rPr>
            <w:rFonts w:asciiTheme="minorHAnsi" w:hAnsiTheme="minorHAnsi" w:cstheme="minorHAnsi"/>
            <w:noProof/>
            <w:sz w:val="24"/>
            <w:szCs w:val="24"/>
            <w:shd w:val="clear" w:color="auto" w:fill="FFFFFF"/>
            <w:lang w:val="ro-RO"/>
          </w:rPr>
          <w:t>lac de acumulare</w:t>
        </w:r>
      </w:hyperlink>
      <w:r w:rsidR="000C528F" w:rsidRPr="000C528F">
        <w:rPr>
          <w:rFonts w:asciiTheme="minorHAnsi" w:hAnsiTheme="minorHAnsi" w:cstheme="minorHAnsi"/>
          <w:noProof/>
          <w:sz w:val="24"/>
          <w:szCs w:val="24"/>
          <w:shd w:val="clear" w:color="auto" w:fill="FFFFFF"/>
          <w:lang w:val="ro-RO"/>
        </w:rPr>
        <w:t> creat în anul </w:t>
      </w:r>
      <w:hyperlink r:id="rId10" w:tooltip="1965" w:history="1">
        <w:r w:rsidR="000C528F" w:rsidRPr="000C528F">
          <w:rPr>
            <w:rFonts w:asciiTheme="minorHAnsi" w:hAnsiTheme="minorHAnsi" w:cstheme="minorHAnsi"/>
            <w:noProof/>
            <w:sz w:val="24"/>
            <w:szCs w:val="24"/>
            <w:shd w:val="clear" w:color="auto" w:fill="FFFFFF"/>
            <w:lang w:val="ro-RO"/>
          </w:rPr>
          <w:t>1965</w:t>
        </w:r>
      </w:hyperlink>
      <w:r w:rsidR="000C528F" w:rsidRPr="000C528F">
        <w:rPr>
          <w:rFonts w:asciiTheme="minorHAnsi" w:hAnsiTheme="minorHAnsi" w:cstheme="minorHAnsi"/>
          <w:noProof/>
          <w:sz w:val="24"/>
          <w:szCs w:val="24"/>
          <w:shd w:val="clear" w:color="auto" w:fill="FFFFFF"/>
          <w:lang w:val="ro-RO"/>
        </w:rPr>
        <w:t> de </w:t>
      </w:r>
      <w:hyperlink r:id="rId11" w:tooltip="Baraj" w:history="1">
        <w:r w:rsidR="000C528F" w:rsidRPr="000C528F">
          <w:rPr>
            <w:rFonts w:asciiTheme="minorHAnsi" w:hAnsiTheme="minorHAnsi" w:cstheme="minorHAnsi"/>
            <w:noProof/>
            <w:sz w:val="24"/>
            <w:szCs w:val="24"/>
            <w:shd w:val="clear" w:color="auto" w:fill="FFFFFF"/>
            <w:lang w:val="ro-RO"/>
          </w:rPr>
          <w:t>Barajul</w:t>
        </w:r>
      </w:hyperlink>
      <w:r w:rsidR="000C528F" w:rsidRPr="000C528F">
        <w:rPr>
          <w:rFonts w:asciiTheme="minorHAnsi" w:hAnsiTheme="minorHAnsi" w:cstheme="minorHAnsi"/>
          <w:noProof/>
          <w:sz w:val="24"/>
          <w:szCs w:val="24"/>
          <w:shd w:val="clear" w:color="auto" w:fill="FFFFFF"/>
          <w:lang w:val="ro-RO"/>
        </w:rPr>
        <w:t> Vidraru în </w:t>
      </w:r>
      <w:hyperlink r:id="rId12" w:tooltip="Județul Argeș" w:history="1">
        <w:r w:rsidR="000C528F" w:rsidRPr="000C528F">
          <w:rPr>
            <w:rFonts w:asciiTheme="minorHAnsi" w:hAnsiTheme="minorHAnsi" w:cstheme="minorHAnsi"/>
            <w:noProof/>
            <w:sz w:val="24"/>
            <w:szCs w:val="24"/>
            <w:shd w:val="clear" w:color="auto" w:fill="FFFFFF"/>
            <w:lang w:val="ro-RO"/>
          </w:rPr>
          <w:t>județul Argeș</w:t>
        </w:r>
      </w:hyperlink>
      <w:r w:rsidR="000C528F" w:rsidRPr="000C528F">
        <w:rPr>
          <w:rFonts w:asciiTheme="minorHAnsi" w:hAnsiTheme="minorHAnsi" w:cstheme="minorHAnsi"/>
          <w:noProof/>
          <w:sz w:val="24"/>
          <w:szCs w:val="24"/>
          <w:shd w:val="clear" w:color="auto" w:fill="FFFFFF"/>
          <w:lang w:val="ro-RO"/>
        </w:rPr>
        <w:t>, pe </w:t>
      </w:r>
      <w:hyperlink r:id="rId13" w:tooltip="Râul Argeș" w:history="1">
        <w:r w:rsidR="000C528F" w:rsidRPr="000C528F">
          <w:rPr>
            <w:rFonts w:asciiTheme="minorHAnsi" w:hAnsiTheme="minorHAnsi" w:cstheme="minorHAnsi"/>
            <w:noProof/>
            <w:sz w:val="24"/>
            <w:szCs w:val="24"/>
            <w:shd w:val="clear" w:color="auto" w:fill="FFFFFF"/>
            <w:lang w:val="ro-RO"/>
          </w:rPr>
          <w:t>râul Argeș</w:t>
        </w:r>
      </w:hyperlink>
      <w:r w:rsidR="000C528F" w:rsidRPr="000C528F">
        <w:rPr>
          <w:rFonts w:asciiTheme="minorHAnsi" w:hAnsiTheme="minorHAnsi" w:cstheme="minorHAnsi"/>
          <w:noProof/>
          <w:sz w:val="24"/>
          <w:szCs w:val="24"/>
          <w:shd w:val="clear" w:color="auto" w:fill="FFFFFF"/>
          <w:lang w:val="ro-RO"/>
        </w:rPr>
        <w:t>, pentru producția de energie </w:t>
      </w:r>
      <w:hyperlink r:id="rId14" w:tooltip="Electricitate" w:history="1">
        <w:r w:rsidR="000C528F" w:rsidRPr="000C528F">
          <w:rPr>
            <w:rFonts w:asciiTheme="minorHAnsi" w:hAnsiTheme="minorHAnsi" w:cstheme="minorHAnsi"/>
            <w:noProof/>
            <w:sz w:val="24"/>
            <w:szCs w:val="24"/>
            <w:shd w:val="clear" w:color="auto" w:fill="FFFFFF"/>
            <w:lang w:val="ro-RO"/>
          </w:rPr>
          <w:t>electrică</w:t>
        </w:r>
      </w:hyperlink>
      <w:r w:rsidR="000C528F" w:rsidRPr="000C528F">
        <w:rPr>
          <w:rFonts w:asciiTheme="minorHAnsi" w:hAnsiTheme="minorHAnsi" w:cstheme="minorHAnsi"/>
          <w:noProof/>
          <w:sz w:val="24"/>
          <w:szCs w:val="24"/>
          <w:shd w:val="clear" w:color="auto" w:fill="FFFFFF"/>
          <w:lang w:val="ro-RO"/>
        </w:rPr>
        <w:t>, irigații și prevenirea inundațiilor. De asemenea, lacul și instalațiile adiacente sunt folosite pentru recreere, turism și sporturi</w:t>
      </w:r>
      <w:r w:rsidR="000C528F" w:rsidRPr="000C528F">
        <w:rPr>
          <w:rFonts w:ascii="Arial" w:hAnsi="Arial" w:cs="Arial"/>
          <w:color w:val="202122"/>
          <w:sz w:val="21"/>
          <w:szCs w:val="21"/>
          <w:shd w:val="clear" w:color="auto" w:fill="FFFFFF"/>
        </w:rPr>
        <w:t>.</w:t>
      </w:r>
      <w:r w:rsidR="002D018B" w:rsidRPr="001924CC">
        <w:rPr>
          <w:noProof/>
          <w:sz w:val="24"/>
          <w:szCs w:val="24"/>
          <w:lang w:val="ro-RO"/>
        </w:rPr>
        <w:t xml:space="preserve"> </w:t>
      </w:r>
      <w:r w:rsidRPr="001924CC">
        <w:rPr>
          <w:noProof/>
          <w:sz w:val="24"/>
          <w:szCs w:val="24"/>
          <w:lang w:val="ro-RO"/>
        </w:rPr>
        <w:t>&gt;&gt;</w:t>
      </w:r>
    </w:p>
    <w:p w14:paraId="58AC54D6" w14:textId="663F8994" w:rsidR="00E57BD4" w:rsidRPr="001924CC" w:rsidRDefault="00E57BD4" w:rsidP="00333449">
      <w:pPr>
        <w:pStyle w:val="Frspaiere"/>
        <w:rPr>
          <w:noProof/>
          <w:sz w:val="24"/>
          <w:szCs w:val="24"/>
          <w:lang w:val="ro-RO"/>
        </w:rPr>
      </w:pPr>
    </w:p>
    <w:p w14:paraId="2D8E9FBE" w14:textId="77777777" w:rsidR="00EF15AD" w:rsidRPr="001924CC" w:rsidRDefault="00EF15AD" w:rsidP="000A3179">
      <w:pPr>
        <w:rPr>
          <w:b/>
          <w:noProof/>
          <w:color w:val="0070C0"/>
          <w:sz w:val="24"/>
          <w:szCs w:val="24"/>
          <w:lang w:val="ro-RO"/>
        </w:rPr>
      </w:pPr>
      <w:r w:rsidRPr="001924CC">
        <w:rPr>
          <w:b/>
          <w:noProof/>
          <w:color w:val="0070C0"/>
          <w:sz w:val="24"/>
          <w:szCs w:val="24"/>
          <w:lang w:val="ro-RO"/>
        </w:rPr>
        <w:t>TARIFUL INCLUDE:</w:t>
      </w:r>
    </w:p>
    <w:p w14:paraId="4C9532A3" w14:textId="14BBF8E9" w:rsidR="00EF15AD" w:rsidRPr="001924CC" w:rsidRDefault="00025F7D" w:rsidP="00E03AFA">
      <w:pPr>
        <w:pStyle w:val="Frspaiere"/>
        <w:numPr>
          <w:ilvl w:val="0"/>
          <w:numId w:val="41"/>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lang w:val="ro-RO"/>
        </w:rPr>
        <w:t>T</w:t>
      </w:r>
      <w:r w:rsidR="00EF15AD" w:rsidRPr="001924CC">
        <w:rPr>
          <w:rFonts w:asciiTheme="minorHAnsi" w:hAnsiTheme="minorHAnsi" w:cstheme="minorHAnsi"/>
          <w:noProof/>
          <w:color w:val="000000" w:themeColor="text1"/>
          <w:sz w:val="24"/>
          <w:szCs w:val="24"/>
          <w:lang w:val="ro-RO"/>
        </w:rPr>
        <w:t>ransport</w:t>
      </w:r>
      <w:r w:rsidR="00EF15AD" w:rsidRPr="001924CC">
        <w:rPr>
          <w:rFonts w:asciiTheme="minorHAnsi" w:hAnsiTheme="minorHAnsi" w:cstheme="minorHAnsi"/>
          <w:b/>
          <w:noProof/>
          <w:color w:val="000000" w:themeColor="text1"/>
          <w:sz w:val="24"/>
          <w:szCs w:val="24"/>
          <w:lang w:val="ro-RO"/>
        </w:rPr>
        <w:t xml:space="preserve"> </w:t>
      </w:r>
      <w:r w:rsidR="00B90408" w:rsidRPr="00B00599">
        <w:rPr>
          <w:rFonts w:asciiTheme="minorHAnsi" w:hAnsiTheme="minorHAnsi" w:cstheme="minorHAnsi"/>
          <w:b/>
          <w:bCs/>
          <w:noProof/>
          <w:color w:val="000000" w:themeColor="text1"/>
          <w:sz w:val="24"/>
          <w:szCs w:val="24"/>
          <w:lang w:val="ro-RO"/>
        </w:rPr>
        <w:t>B</w:t>
      </w:r>
      <w:r w:rsidR="00B00599" w:rsidRPr="00B00599">
        <w:rPr>
          <w:rFonts w:asciiTheme="minorHAnsi" w:hAnsiTheme="minorHAnsi" w:cstheme="minorHAnsi"/>
          <w:b/>
          <w:bCs/>
          <w:noProof/>
          <w:color w:val="000000" w:themeColor="text1"/>
          <w:sz w:val="24"/>
          <w:szCs w:val="24"/>
          <w:lang w:val="ro-RO"/>
        </w:rPr>
        <w:t>UCURESTI</w:t>
      </w:r>
      <w:r w:rsidR="00B90408" w:rsidRPr="00B00599">
        <w:rPr>
          <w:rFonts w:asciiTheme="minorHAnsi" w:hAnsiTheme="minorHAnsi" w:cstheme="minorHAnsi"/>
          <w:b/>
          <w:bCs/>
          <w:noProof/>
          <w:color w:val="000000" w:themeColor="text1"/>
          <w:sz w:val="24"/>
          <w:szCs w:val="24"/>
          <w:lang w:val="ro-RO"/>
        </w:rPr>
        <w:t>-</w:t>
      </w:r>
      <w:r w:rsidR="00B00599" w:rsidRPr="00B00599">
        <w:rPr>
          <w:rFonts w:asciiTheme="minorHAnsi" w:hAnsiTheme="minorHAnsi" w:cstheme="minorHAnsi"/>
          <w:b/>
          <w:bCs/>
          <w:noProof/>
          <w:color w:val="000000" w:themeColor="text1"/>
          <w:sz w:val="24"/>
          <w:szCs w:val="24"/>
          <w:lang w:val="ro-RO"/>
        </w:rPr>
        <w:t>CURTEA DE ARGES-LACUL VIDRARU</w:t>
      </w:r>
      <w:r w:rsidR="00531C71" w:rsidRPr="001924CC">
        <w:rPr>
          <w:rFonts w:asciiTheme="minorHAnsi" w:hAnsiTheme="minorHAnsi" w:cstheme="minorHAnsi"/>
          <w:noProof/>
          <w:color w:val="000000" w:themeColor="text1"/>
          <w:sz w:val="24"/>
          <w:szCs w:val="24"/>
          <w:lang w:val="ro-RO"/>
        </w:rPr>
        <w:t xml:space="preserve"> </w:t>
      </w:r>
      <w:r w:rsidR="00EF15AD" w:rsidRPr="001924CC">
        <w:rPr>
          <w:rFonts w:asciiTheme="minorHAnsi" w:hAnsiTheme="minorHAnsi" w:cstheme="minorHAnsi"/>
          <w:noProof/>
          <w:color w:val="000000" w:themeColor="text1"/>
          <w:sz w:val="24"/>
          <w:szCs w:val="24"/>
          <w:lang w:val="ro-RO"/>
        </w:rPr>
        <w:t>si retur cu autocar clasificat pentru transport intern</w:t>
      </w:r>
      <w:r w:rsidR="00E57BD4" w:rsidRPr="001924CC">
        <w:rPr>
          <w:rFonts w:asciiTheme="minorHAnsi" w:hAnsiTheme="minorHAnsi" w:cstheme="minorHAnsi"/>
          <w:noProof/>
          <w:color w:val="000000" w:themeColor="text1"/>
          <w:sz w:val="24"/>
          <w:szCs w:val="24"/>
          <w:lang w:val="ro-RO"/>
        </w:rPr>
        <w:t xml:space="preserve"> si international</w:t>
      </w:r>
      <w:r w:rsidR="00EF15AD" w:rsidRPr="001924CC">
        <w:rPr>
          <w:rFonts w:asciiTheme="minorHAnsi" w:hAnsiTheme="minorHAnsi" w:cstheme="minorHAnsi"/>
          <w:noProof/>
          <w:color w:val="000000" w:themeColor="text1"/>
          <w:sz w:val="24"/>
          <w:szCs w:val="24"/>
          <w:lang w:val="ro-RO"/>
        </w:rPr>
        <w:t>;</w:t>
      </w:r>
    </w:p>
    <w:p w14:paraId="12C47FD1" w14:textId="706CD152" w:rsidR="00EF15AD" w:rsidRDefault="00025F7D" w:rsidP="00E03AFA">
      <w:pPr>
        <w:pStyle w:val="Frspaiere"/>
        <w:numPr>
          <w:ilvl w:val="0"/>
          <w:numId w:val="41"/>
        </w:numPr>
        <w:rPr>
          <w:rStyle w:val="Robust"/>
          <w:rFonts w:asciiTheme="minorHAnsi" w:hAnsiTheme="minorHAnsi" w:cstheme="minorHAnsi"/>
          <w:b w:val="0"/>
          <w:bCs w:val="0"/>
          <w:noProof/>
          <w:color w:val="000000" w:themeColor="text1"/>
          <w:sz w:val="24"/>
          <w:szCs w:val="24"/>
          <w:lang w:val="ro-RO"/>
        </w:rPr>
      </w:pPr>
      <w:r w:rsidRPr="001924CC">
        <w:rPr>
          <w:rStyle w:val="Robust"/>
          <w:rFonts w:asciiTheme="minorHAnsi" w:hAnsiTheme="minorHAnsi" w:cstheme="minorHAnsi"/>
          <w:b w:val="0"/>
          <w:bCs w:val="0"/>
          <w:noProof/>
          <w:color w:val="000000" w:themeColor="text1"/>
          <w:sz w:val="24"/>
          <w:szCs w:val="24"/>
          <w:lang w:val="ro-RO"/>
        </w:rPr>
        <w:t>I</w:t>
      </w:r>
      <w:r w:rsidR="00EF15AD" w:rsidRPr="001924CC">
        <w:rPr>
          <w:rStyle w:val="Robust"/>
          <w:rFonts w:asciiTheme="minorHAnsi" w:hAnsiTheme="minorHAnsi" w:cstheme="minorHAnsi"/>
          <w:b w:val="0"/>
          <w:bCs w:val="0"/>
          <w:noProof/>
          <w:color w:val="000000" w:themeColor="text1"/>
          <w:sz w:val="24"/>
          <w:szCs w:val="24"/>
          <w:lang w:val="ro-RO"/>
        </w:rPr>
        <w:t>nsotitor de grup</w:t>
      </w:r>
      <w:r w:rsidR="00041ECF">
        <w:rPr>
          <w:rStyle w:val="Robust"/>
          <w:rFonts w:asciiTheme="minorHAnsi" w:hAnsiTheme="minorHAnsi" w:cstheme="minorHAnsi"/>
          <w:b w:val="0"/>
          <w:bCs w:val="0"/>
          <w:noProof/>
          <w:color w:val="000000" w:themeColor="text1"/>
          <w:sz w:val="24"/>
          <w:szCs w:val="24"/>
          <w:lang w:val="ro-RO"/>
        </w:rPr>
        <w:t>;</w:t>
      </w:r>
    </w:p>
    <w:p w14:paraId="529358A0" w14:textId="79BBD0C2" w:rsidR="00B90408" w:rsidRPr="00D76297" w:rsidRDefault="00B90408" w:rsidP="00B90408">
      <w:pPr>
        <w:pStyle w:val="Frspaiere"/>
        <w:rPr>
          <w:rStyle w:val="Robust"/>
          <w:rFonts w:asciiTheme="minorHAnsi" w:hAnsiTheme="minorHAnsi" w:cstheme="minorHAnsi"/>
          <w:b w:val="0"/>
          <w:bCs w:val="0"/>
          <w:noProof/>
          <w:color w:val="000000" w:themeColor="text1"/>
          <w:sz w:val="24"/>
          <w:szCs w:val="24"/>
          <w:lang w:val="ro-RO"/>
        </w:rPr>
      </w:pPr>
    </w:p>
    <w:p w14:paraId="35448C20" w14:textId="38D8DFBF" w:rsidR="00B90408" w:rsidRPr="00D76297" w:rsidRDefault="00B90408" w:rsidP="00B90408">
      <w:pPr>
        <w:pStyle w:val="Frspaiere"/>
        <w:rPr>
          <w:rStyle w:val="Robust"/>
          <w:rFonts w:asciiTheme="minorHAnsi" w:hAnsiTheme="minorHAnsi" w:cstheme="minorHAnsi"/>
          <w:b w:val="0"/>
          <w:bCs w:val="0"/>
          <w:noProof/>
          <w:color w:val="000000" w:themeColor="text1"/>
          <w:sz w:val="24"/>
          <w:szCs w:val="24"/>
          <w:lang w:val="ro-RO"/>
        </w:rPr>
      </w:pPr>
      <w:r w:rsidRPr="00D76297">
        <w:rPr>
          <w:b/>
          <w:noProof/>
          <w:color w:val="0070C0"/>
          <w:sz w:val="24"/>
          <w:szCs w:val="24"/>
          <w:lang w:val="ro-RO"/>
        </w:rPr>
        <w:t>TARIFUL  NU INCLUDE:</w:t>
      </w:r>
    </w:p>
    <w:p w14:paraId="71DFFC24" w14:textId="77777777" w:rsidR="00B90408" w:rsidRPr="00D76297" w:rsidRDefault="00B90408" w:rsidP="00B90408">
      <w:pPr>
        <w:pStyle w:val="Frspaiere"/>
        <w:rPr>
          <w:rStyle w:val="Robust"/>
          <w:rFonts w:asciiTheme="minorHAnsi" w:hAnsiTheme="minorHAnsi" w:cstheme="minorHAnsi"/>
          <w:b w:val="0"/>
          <w:bCs w:val="0"/>
          <w:noProof/>
          <w:color w:val="000000" w:themeColor="text1"/>
          <w:sz w:val="24"/>
          <w:szCs w:val="24"/>
          <w:lang w:val="ro-RO"/>
        </w:rPr>
      </w:pPr>
    </w:p>
    <w:p w14:paraId="381B510B" w14:textId="5074E96B" w:rsidR="00EF15AD" w:rsidRPr="00D76297" w:rsidRDefault="00714BA1" w:rsidP="00EE627F">
      <w:pPr>
        <w:pStyle w:val="Frspaiere"/>
        <w:numPr>
          <w:ilvl w:val="0"/>
          <w:numId w:val="41"/>
        </w:numPr>
        <w:tabs>
          <w:tab w:val="left" w:pos="6420"/>
        </w:tabs>
        <w:rPr>
          <w:b/>
          <w:noProof/>
          <w:color w:val="1F497D"/>
          <w:sz w:val="24"/>
          <w:szCs w:val="24"/>
          <w:lang w:val="ro-RO"/>
        </w:rPr>
      </w:pPr>
      <w:r w:rsidRPr="00D76297">
        <w:rPr>
          <w:rFonts w:asciiTheme="minorHAnsi" w:hAnsiTheme="minorHAnsi" w:cstheme="minorHAnsi"/>
          <w:noProof/>
          <w:color w:val="000000" w:themeColor="text1"/>
          <w:sz w:val="24"/>
          <w:szCs w:val="24"/>
          <w:shd w:val="clear" w:color="auto" w:fill="FFFFFF"/>
          <w:lang w:val="ro-RO"/>
        </w:rPr>
        <w:t>P</w:t>
      </w:r>
      <w:r w:rsidR="00025F7D" w:rsidRPr="00D76297">
        <w:rPr>
          <w:rFonts w:asciiTheme="minorHAnsi" w:hAnsiTheme="minorHAnsi" w:cstheme="minorHAnsi"/>
          <w:noProof/>
          <w:color w:val="000000" w:themeColor="text1"/>
          <w:sz w:val="24"/>
          <w:szCs w:val="24"/>
          <w:shd w:val="clear" w:color="auto" w:fill="FFFFFF"/>
          <w:lang w:val="ro-RO"/>
        </w:rPr>
        <w:t>ranz</w:t>
      </w:r>
      <w:r w:rsidR="001924CC" w:rsidRPr="00D76297">
        <w:rPr>
          <w:rFonts w:asciiTheme="minorHAnsi" w:hAnsiTheme="minorHAnsi" w:cstheme="minorHAnsi"/>
          <w:noProof/>
          <w:color w:val="000000" w:themeColor="text1"/>
          <w:sz w:val="24"/>
          <w:szCs w:val="24"/>
          <w:shd w:val="clear" w:color="auto" w:fill="FFFFFF"/>
          <w:lang w:val="ro-RO"/>
        </w:rPr>
        <w:t xml:space="preserve"> la</w:t>
      </w:r>
      <w:r w:rsidR="00B00599" w:rsidRPr="00D76297">
        <w:rPr>
          <w:rFonts w:asciiTheme="minorHAnsi" w:hAnsiTheme="minorHAnsi" w:cstheme="minorHAnsi"/>
          <w:noProof/>
          <w:color w:val="000000" w:themeColor="text1"/>
          <w:sz w:val="24"/>
          <w:szCs w:val="24"/>
          <w:shd w:val="clear" w:color="auto" w:fill="FFFFFF"/>
          <w:lang w:val="ro-RO"/>
        </w:rPr>
        <w:t xml:space="preserve"> restaurant in Corbeni</w:t>
      </w:r>
      <w:r w:rsidR="003714FE">
        <w:rPr>
          <w:rFonts w:asciiTheme="minorHAnsi" w:hAnsiTheme="minorHAnsi" w:cstheme="minorHAnsi"/>
          <w:noProof/>
          <w:color w:val="000000" w:themeColor="text1"/>
          <w:sz w:val="24"/>
          <w:szCs w:val="24"/>
          <w:shd w:val="clear" w:color="auto" w:fill="FFFFFF"/>
          <w:lang w:val="ro-RO"/>
        </w:rPr>
        <w:t>( aprox. 30 ron/persoana)</w:t>
      </w:r>
      <w:r w:rsidR="00EF15AD" w:rsidRPr="00D76297">
        <w:rPr>
          <w:b/>
          <w:noProof/>
          <w:color w:val="1F497D"/>
          <w:sz w:val="24"/>
          <w:szCs w:val="24"/>
          <w:lang w:val="ro-RO"/>
        </w:rPr>
        <w:tab/>
      </w:r>
    </w:p>
    <w:p w14:paraId="0B00D769" w14:textId="0FF50DE3" w:rsidR="00EF15AD" w:rsidRPr="00D76297" w:rsidRDefault="00025F7D" w:rsidP="00E03AFA">
      <w:pPr>
        <w:pStyle w:val="Frspaiere"/>
        <w:numPr>
          <w:ilvl w:val="0"/>
          <w:numId w:val="42"/>
        </w:numPr>
        <w:rPr>
          <w:rFonts w:asciiTheme="minorHAnsi" w:hAnsiTheme="minorHAnsi" w:cstheme="minorHAnsi"/>
          <w:noProof/>
          <w:color w:val="000000" w:themeColor="text1"/>
          <w:sz w:val="24"/>
          <w:szCs w:val="24"/>
          <w:lang w:val="ro-RO"/>
        </w:rPr>
      </w:pPr>
      <w:r w:rsidRPr="00D76297">
        <w:rPr>
          <w:rFonts w:asciiTheme="minorHAnsi" w:hAnsiTheme="minorHAnsi" w:cstheme="minorHAnsi"/>
          <w:noProof/>
          <w:color w:val="000000" w:themeColor="text1"/>
          <w:sz w:val="24"/>
          <w:szCs w:val="24"/>
          <w:shd w:val="clear" w:color="auto" w:fill="FFFFFF"/>
          <w:lang w:val="ro-RO"/>
        </w:rPr>
        <w:t>Cheltuieli personale</w:t>
      </w:r>
    </w:p>
    <w:p w14:paraId="472277C2" w14:textId="5A86E602" w:rsidR="00B00599" w:rsidRPr="00D76297" w:rsidRDefault="00B00599" w:rsidP="00E03AFA">
      <w:pPr>
        <w:pStyle w:val="Frspaiere"/>
        <w:numPr>
          <w:ilvl w:val="0"/>
          <w:numId w:val="42"/>
        </w:numPr>
        <w:rPr>
          <w:rFonts w:asciiTheme="minorHAnsi" w:hAnsiTheme="minorHAnsi" w:cstheme="minorHAnsi"/>
          <w:noProof/>
          <w:color w:val="000000" w:themeColor="text1"/>
          <w:sz w:val="24"/>
          <w:szCs w:val="24"/>
          <w:lang w:val="ro-RO"/>
        </w:rPr>
      </w:pPr>
      <w:r w:rsidRPr="00D76297">
        <w:rPr>
          <w:rFonts w:asciiTheme="minorHAnsi" w:hAnsiTheme="minorHAnsi" w:cstheme="minorHAnsi"/>
          <w:noProof/>
          <w:color w:val="000000" w:themeColor="text1"/>
          <w:sz w:val="24"/>
          <w:szCs w:val="24"/>
          <w:shd w:val="clear" w:color="auto" w:fill="FFFFFF"/>
          <w:lang w:val="ro-RO"/>
        </w:rPr>
        <w:t>Intrari la obiectivele turistice</w:t>
      </w:r>
    </w:p>
    <w:p w14:paraId="7BC9D7F8" w14:textId="0FD59665" w:rsidR="00EF15AD" w:rsidRPr="00D76297" w:rsidRDefault="00EF15AD" w:rsidP="005972C9">
      <w:pPr>
        <w:jc w:val="both"/>
        <w:rPr>
          <w:rFonts w:cs="Open Sans"/>
          <w:noProof/>
          <w:sz w:val="24"/>
          <w:szCs w:val="24"/>
          <w:lang w:val="ro-RO"/>
        </w:rPr>
      </w:pPr>
      <w:r w:rsidRPr="00D76297">
        <w:rPr>
          <w:rFonts w:cs="Open Sans"/>
          <w:noProof/>
          <w:sz w:val="24"/>
          <w:szCs w:val="24"/>
          <w:lang w:val="ro-RO"/>
        </w:rPr>
        <w:t xml:space="preserve"> </w:t>
      </w:r>
      <w:r w:rsidR="00537A3D" w:rsidRPr="00D76297">
        <w:rPr>
          <w:noProof/>
          <w:sz w:val="24"/>
          <w:szCs w:val="24"/>
          <w:lang w:val="ro-RO"/>
        </w:rPr>
        <w:t xml:space="preserve"> </w:t>
      </w:r>
    </w:p>
    <w:p w14:paraId="3D20BC46" w14:textId="77777777" w:rsidR="00E03AFA" w:rsidRPr="00D76297" w:rsidRDefault="00E03AFA" w:rsidP="0039228A">
      <w:pPr>
        <w:pStyle w:val="Frspaiere"/>
        <w:rPr>
          <w:b/>
          <w:noProof/>
          <w:color w:val="0070C0"/>
          <w:sz w:val="24"/>
          <w:szCs w:val="24"/>
          <w:lang w:val="ro-RO"/>
        </w:rPr>
      </w:pPr>
    </w:p>
    <w:p w14:paraId="71D84F02" w14:textId="77777777" w:rsidR="00B00599" w:rsidRPr="00D76297" w:rsidRDefault="00B00599" w:rsidP="003D3D6E">
      <w:pPr>
        <w:pStyle w:val="Frspaiere"/>
        <w:rPr>
          <w:rFonts w:asciiTheme="minorHAnsi" w:hAnsiTheme="minorHAnsi" w:cstheme="minorHAnsi"/>
          <w:noProof/>
          <w:sz w:val="24"/>
          <w:szCs w:val="24"/>
          <w:lang w:val="ro-RO"/>
        </w:rPr>
      </w:pPr>
    </w:p>
    <w:p w14:paraId="6E1183A8" w14:textId="77777777" w:rsidR="00B00599" w:rsidRPr="00D76297" w:rsidRDefault="00B00599" w:rsidP="003D3D6E">
      <w:pPr>
        <w:pStyle w:val="Frspaiere"/>
        <w:rPr>
          <w:rFonts w:asciiTheme="minorHAnsi" w:hAnsiTheme="minorHAnsi" w:cstheme="minorHAnsi"/>
          <w:noProof/>
          <w:sz w:val="24"/>
          <w:szCs w:val="24"/>
          <w:lang w:val="ro-RO"/>
        </w:rPr>
      </w:pPr>
    </w:p>
    <w:p w14:paraId="54356D22" w14:textId="505D8E05" w:rsidR="00F27700" w:rsidRPr="00F27700" w:rsidRDefault="00F27700" w:rsidP="00F27700">
      <w:pPr>
        <w:spacing w:after="0" w:line="240" w:lineRule="auto"/>
        <w:rPr>
          <w:rFonts w:asciiTheme="minorHAnsi" w:hAnsiTheme="minorHAnsi" w:cstheme="minorHAnsi"/>
          <w:noProof/>
          <w:sz w:val="24"/>
          <w:szCs w:val="24"/>
          <w:lang w:val="ro-RO"/>
        </w:rPr>
      </w:pPr>
      <w:r w:rsidRPr="00F27700">
        <w:rPr>
          <w:rFonts w:asciiTheme="minorHAnsi" w:hAnsiTheme="minorHAnsi" w:cstheme="minorHAnsi"/>
          <w:noProof/>
          <w:color w:val="333333"/>
          <w:sz w:val="24"/>
          <w:szCs w:val="24"/>
          <w:shd w:val="clear" w:color="auto" w:fill="FFFFFF"/>
          <w:lang w:val="ro-RO"/>
        </w:rPr>
        <w:lastRenderedPageBreak/>
        <w:t>Transfagarasan este unul dintre cele mai spectaculoase drumuri din Romania, leaga Transilvania de Muntenia, traversand cel mai inalt lant muntos din Romania, Muntii Fagaras</w:t>
      </w:r>
      <w:r w:rsidRPr="00D76297">
        <w:rPr>
          <w:rFonts w:asciiTheme="minorHAnsi" w:hAnsiTheme="minorHAnsi" w:cstheme="minorHAnsi"/>
          <w:noProof/>
          <w:color w:val="333333"/>
          <w:sz w:val="24"/>
          <w:szCs w:val="24"/>
          <w:lang w:val="ro-RO"/>
        </w:rPr>
        <w:t xml:space="preserve"> </w:t>
      </w:r>
      <w:r w:rsidRPr="00F27700">
        <w:rPr>
          <w:rFonts w:asciiTheme="minorHAnsi" w:hAnsiTheme="minorHAnsi" w:cstheme="minorHAnsi"/>
          <w:noProof/>
          <w:color w:val="333333"/>
          <w:sz w:val="24"/>
          <w:szCs w:val="24"/>
          <w:lang w:val="ro-RO"/>
        </w:rPr>
        <w:br/>
      </w:r>
      <w:r w:rsidRPr="00F27700">
        <w:rPr>
          <w:rFonts w:asciiTheme="minorHAnsi" w:hAnsiTheme="minorHAnsi" w:cstheme="minorHAnsi"/>
          <w:noProof/>
          <w:color w:val="333333"/>
          <w:sz w:val="24"/>
          <w:szCs w:val="24"/>
          <w:lang w:val="ro-RO"/>
        </w:rPr>
        <w:br/>
      </w:r>
      <w:r w:rsidRPr="00F27700">
        <w:rPr>
          <w:rFonts w:asciiTheme="minorHAnsi" w:hAnsiTheme="minorHAnsi" w:cstheme="minorHAnsi"/>
          <w:noProof/>
          <w:color w:val="333333"/>
          <w:sz w:val="24"/>
          <w:szCs w:val="24"/>
          <w:shd w:val="clear" w:color="auto" w:fill="FFFFFF"/>
          <w:lang w:val="ro-RO"/>
        </w:rPr>
        <w:t xml:space="preserve">Plecare ora 06:00 din Bucuresti (PIATA UNIRII), pe ruta Bucuresti - Pitesti - Curtea de Arges </w:t>
      </w:r>
      <w:r w:rsidRPr="00D76297">
        <w:rPr>
          <w:rFonts w:asciiTheme="minorHAnsi" w:hAnsiTheme="minorHAnsi" w:cstheme="minorHAnsi"/>
          <w:noProof/>
          <w:color w:val="333333"/>
          <w:sz w:val="24"/>
          <w:szCs w:val="24"/>
          <w:shd w:val="clear" w:color="auto" w:fill="FFFFFF"/>
          <w:lang w:val="ro-RO"/>
        </w:rPr>
        <w:t>–</w:t>
      </w:r>
      <w:r w:rsidRPr="00F27700">
        <w:rPr>
          <w:rFonts w:asciiTheme="minorHAnsi" w:hAnsiTheme="minorHAnsi" w:cstheme="minorHAnsi"/>
          <w:noProof/>
          <w:color w:val="333333"/>
          <w:sz w:val="24"/>
          <w:szCs w:val="24"/>
          <w:shd w:val="clear" w:color="auto" w:fill="FFFFFF"/>
          <w:lang w:val="ro-RO"/>
        </w:rPr>
        <w:t xml:space="preserve"> </w:t>
      </w:r>
      <w:r w:rsidRPr="00D76297">
        <w:rPr>
          <w:rFonts w:asciiTheme="minorHAnsi" w:hAnsiTheme="minorHAnsi" w:cstheme="minorHAnsi"/>
          <w:noProof/>
          <w:color w:val="333333"/>
          <w:sz w:val="24"/>
          <w:szCs w:val="24"/>
          <w:shd w:val="clear" w:color="auto" w:fill="FFFFFF"/>
          <w:lang w:val="ro-RO"/>
        </w:rPr>
        <w:t>barajul Vidraru</w:t>
      </w:r>
      <w:r w:rsidRPr="00F27700">
        <w:rPr>
          <w:rFonts w:asciiTheme="minorHAnsi" w:hAnsiTheme="minorHAnsi" w:cstheme="minorHAnsi"/>
          <w:noProof/>
          <w:color w:val="333333"/>
          <w:sz w:val="24"/>
          <w:szCs w:val="24"/>
          <w:shd w:val="clear" w:color="auto" w:fill="FFFFFF"/>
          <w:lang w:val="ro-RO"/>
        </w:rPr>
        <w:t>.</w:t>
      </w:r>
      <w:r w:rsidRPr="00F27700">
        <w:rPr>
          <w:rFonts w:asciiTheme="minorHAnsi" w:hAnsiTheme="minorHAnsi" w:cstheme="minorHAnsi"/>
          <w:noProof/>
          <w:color w:val="333333"/>
          <w:sz w:val="24"/>
          <w:szCs w:val="24"/>
          <w:lang w:val="ro-RO"/>
        </w:rPr>
        <w:br/>
      </w:r>
      <w:r w:rsidRPr="00F27700">
        <w:rPr>
          <w:rFonts w:asciiTheme="minorHAnsi" w:hAnsiTheme="minorHAnsi" w:cstheme="minorHAnsi"/>
          <w:noProof/>
          <w:color w:val="333333"/>
          <w:sz w:val="24"/>
          <w:szCs w:val="24"/>
          <w:lang w:val="ro-RO"/>
        </w:rPr>
        <w:br/>
      </w:r>
      <w:r w:rsidRPr="00F27700">
        <w:rPr>
          <w:rFonts w:asciiTheme="minorHAnsi" w:hAnsiTheme="minorHAnsi" w:cstheme="minorHAnsi"/>
          <w:b/>
          <w:bCs/>
          <w:noProof/>
          <w:color w:val="333333"/>
          <w:sz w:val="24"/>
          <w:szCs w:val="24"/>
          <w:shd w:val="clear" w:color="auto" w:fill="FFFFFF"/>
          <w:lang w:val="ro-RO"/>
        </w:rPr>
        <w:t>Program vizite:</w:t>
      </w:r>
      <w:r w:rsidRPr="00F27700">
        <w:rPr>
          <w:rFonts w:asciiTheme="minorHAnsi" w:hAnsiTheme="minorHAnsi" w:cstheme="minorHAnsi"/>
          <w:noProof/>
          <w:color w:val="333333"/>
          <w:sz w:val="24"/>
          <w:szCs w:val="24"/>
          <w:lang w:val="ro-RO"/>
        </w:rPr>
        <w:br/>
      </w:r>
    </w:p>
    <w:p w14:paraId="20A8A139" w14:textId="0FC34DA3" w:rsidR="00F27700" w:rsidRDefault="00F27700" w:rsidP="00D76297">
      <w:pPr>
        <w:pStyle w:val="Frspaiere"/>
        <w:rPr>
          <w:noProof/>
          <w:sz w:val="24"/>
          <w:szCs w:val="24"/>
          <w:lang w:val="ro-RO"/>
        </w:rPr>
      </w:pPr>
      <w:r w:rsidRPr="00D76297">
        <w:rPr>
          <w:b/>
          <w:bCs/>
          <w:noProof/>
          <w:sz w:val="24"/>
          <w:szCs w:val="24"/>
          <w:lang w:val="ro-RO"/>
        </w:rPr>
        <w:t>Lacul si Barajul Vidraru</w:t>
      </w:r>
      <w:r w:rsidRPr="00D76297">
        <w:rPr>
          <w:noProof/>
          <w:sz w:val="24"/>
          <w:szCs w:val="24"/>
          <w:lang w:val="ro-RO"/>
        </w:rPr>
        <w:t xml:space="preserve"> - In momentul inaugurarii, Barajul Vidraru era al cincilea din Europa si al noualea din lume. Dupa cum spun specialistii, este un baraj cu dubla curbura, avand inaltimea de 166,6 metri si o lungime de coronament de 307 metri. Noaptea, conturul este luminat electric, astfel ca se poate observa din avion. Lacul de acumulare Vidraru are 465 milioane metri cubi de apa, are o lungime de 10,3 kilometri si o latime maxima de 2,2 kilometri (in zona Valea Lupului - Calugarita), o suprafata totala de 870 de hectare si adancimea maxima de 155 metri.</w:t>
      </w:r>
    </w:p>
    <w:p w14:paraId="12F81B99" w14:textId="173ED564" w:rsidR="009C67D5" w:rsidRDefault="009C67D5" w:rsidP="00D76297">
      <w:pPr>
        <w:pStyle w:val="Frspaiere"/>
        <w:rPr>
          <w:noProof/>
          <w:sz w:val="24"/>
          <w:szCs w:val="24"/>
          <w:lang w:val="ro-RO"/>
        </w:rPr>
      </w:pPr>
      <w:r>
        <w:rPr>
          <w:noProof/>
        </w:rPr>
        <w:drawing>
          <wp:anchor distT="0" distB="0" distL="114300" distR="114300" simplePos="0" relativeHeight="251658240" behindDoc="0" locked="0" layoutInCell="1" allowOverlap="1" wp14:anchorId="05E2A0D5" wp14:editId="5D7D1168">
            <wp:simplePos x="0" y="0"/>
            <wp:positionH relativeFrom="column">
              <wp:posOffset>3790950</wp:posOffset>
            </wp:positionH>
            <wp:positionV relativeFrom="paragraph">
              <wp:posOffset>156845</wp:posOffset>
            </wp:positionV>
            <wp:extent cx="2676525" cy="1714500"/>
            <wp:effectExtent l="0" t="0" r="9525" b="0"/>
            <wp:wrapSquare wrapText="bothSides"/>
            <wp:docPr id="3" name="Imagine 3" descr="53 de ani de la inaugurarea hidrocentralei de la Barajul Vidraru ⋆  Bucuresti Business - Despre afaceri. Zi de 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3 de ani de la inaugurarea hidrocentralei de la Barajul Vidraru ⋆  Bucuresti Business - Despre afaceri. Zi de z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98405" w14:textId="05688526" w:rsidR="009C67D5" w:rsidRDefault="009C67D5" w:rsidP="00D76297">
      <w:pPr>
        <w:pStyle w:val="Frspaiere"/>
        <w:rPr>
          <w:noProof/>
          <w:sz w:val="24"/>
          <w:szCs w:val="24"/>
          <w:lang w:val="ro-RO"/>
        </w:rPr>
      </w:pPr>
      <w:r>
        <w:rPr>
          <w:noProof/>
          <w:lang w:val="ro-RO"/>
        </w:rPr>
        <w:drawing>
          <wp:inline distT="0" distB="0" distL="0" distR="0" wp14:anchorId="06A00C03" wp14:editId="75ACC5B5">
            <wp:extent cx="2705100" cy="1685925"/>
            <wp:effectExtent l="0" t="0" r="0"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14:paraId="3C8DA1AA" w14:textId="207FDDB6" w:rsidR="009C67D5" w:rsidRDefault="009C67D5" w:rsidP="00D76297">
      <w:pPr>
        <w:pStyle w:val="Frspaiere"/>
        <w:rPr>
          <w:noProof/>
          <w:sz w:val="24"/>
          <w:szCs w:val="24"/>
          <w:lang w:val="ro-RO"/>
        </w:rPr>
      </w:pPr>
    </w:p>
    <w:p w14:paraId="1B55D30B" w14:textId="77777777" w:rsidR="00216E10" w:rsidRDefault="00216E10" w:rsidP="00D76297">
      <w:pPr>
        <w:pStyle w:val="Frspaiere"/>
        <w:rPr>
          <w:b/>
          <w:bCs/>
          <w:noProof/>
          <w:sz w:val="24"/>
          <w:szCs w:val="24"/>
          <w:lang w:val="ro-RO"/>
        </w:rPr>
      </w:pPr>
    </w:p>
    <w:p w14:paraId="483EE179" w14:textId="2211AE3B" w:rsidR="00D76297" w:rsidRPr="00D76297" w:rsidRDefault="009C67D5" w:rsidP="00D76297">
      <w:pPr>
        <w:pStyle w:val="Frspaiere"/>
        <w:rPr>
          <w:sz w:val="24"/>
          <w:szCs w:val="24"/>
          <w:lang w:val="it-IT"/>
        </w:rPr>
      </w:pPr>
      <w:r>
        <w:rPr>
          <w:noProof/>
        </w:rPr>
        <w:drawing>
          <wp:anchor distT="0" distB="0" distL="114300" distR="114300" simplePos="0" relativeHeight="251659264" behindDoc="0" locked="0" layoutInCell="1" allowOverlap="1" wp14:anchorId="0F915090" wp14:editId="0217D940">
            <wp:simplePos x="0" y="0"/>
            <wp:positionH relativeFrom="column">
              <wp:posOffset>1962150</wp:posOffset>
            </wp:positionH>
            <wp:positionV relativeFrom="paragraph">
              <wp:posOffset>289560</wp:posOffset>
            </wp:positionV>
            <wp:extent cx="4552950" cy="3038475"/>
            <wp:effectExtent l="0" t="0" r="0" b="9525"/>
            <wp:wrapSquare wrapText="bothSides"/>
            <wp:docPr id="5" name="Imagine 5" descr="Manastirea Curtea de Arges - Curtea de Arges - HotReporter - HotNew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astirea Curtea de Arges - Curtea de Arges - HotReporter - HotNews.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F12" w:rsidRPr="00D76297">
        <w:rPr>
          <w:b/>
          <w:bCs/>
          <w:noProof/>
          <w:sz w:val="24"/>
          <w:szCs w:val="24"/>
          <w:lang w:val="ro-RO"/>
        </w:rPr>
        <w:t xml:space="preserve">Curtea de Arges </w:t>
      </w:r>
      <w:r w:rsidR="00D76297" w:rsidRPr="00D76297">
        <w:rPr>
          <w:sz w:val="24"/>
          <w:szCs w:val="24"/>
          <w:lang w:val="it-IT"/>
        </w:rPr>
        <w:t>Mânăstirea Curtea de Argeș este ctitorită la cererea lui Neagoe Basarab de către Manole împreună cu meșterii și zidarii săi. Construcția a fost începută în 1512 în timpul lui Neagoe Basarab și finalizată în timpul ginerelui său, Radu de la Afumați în anul 1526.</w:t>
      </w:r>
    </w:p>
    <w:p w14:paraId="2F5CB979" w14:textId="29A61768" w:rsidR="00D76297" w:rsidRPr="00D76297" w:rsidRDefault="00D76297" w:rsidP="00D76297">
      <w:pPr>
        <w:pStyle w:val="Frspaiere"/>
        <w:rPr>
          <w:sz w:val="24"/>
          <w:szCs w:val="24"/>
          <w:lang w:val="it-IT"/>
        </w:rPr>
      </w:pPr>
      <w:r w:rsidRPr="00D76297">
        <w:rPr>
          <w:sz w:val="24"/>
          <w:szCs w:val="24"/>
          <w:lang w:val="it-IT"/>
        </w:rPr>
        <w:t>Fiind una dintre cele mai impunătoare și elegante construcții cu caracter religios de pe teritoriul României, aceasta este ornamentată cu picturi deosebite lucrate cu grijă și din suflet. Dobromir este cel ce s-a ocupat de pictura mânăstirii, acesta realizând deosebite opere ce îl înfățișează pe Neagoe alături de familia sa.</w:t>
      </w:r>
    </w:p>
    <w:p w14:paraId="0DA0BD00" w14:textId="1BB0D631" w:rsidR="00580F12" w:rsidRPr="00F27700" w:rsidRDefault="00580F12" w:rsidP="009C67D5">
      <w:pPr>
        <w:shd w:val="clear" w:color="auto" w:fill="FFFFFF"/>
        <w:spacing w:before="100" w:beforeAutospacing="1" w:after="100" w:afterAutospacing="1" w:line="240" w:lineRule="auto"/>
        <w:ind w:left="720"/>
        <w:rPr>
          <w:rFonts w:asciiTheme="minorHAnsi" w:hAnsiTheme="minorHAnsi" w:cstheme="minorHAnsi"/>
          <w:b/>
          <w:bCs/>
          <w:noProof/>
          <w:color w:val="333333"/>
          <w:sz w:val="24"/>
          <w:szCs w:val="24"/>
          <w:lang w:val="ro-RO"/>
        </w:rPr>
      </w:pPr>
    </w:p>
    <w:p w14:paraId="37A6344D" w14:textId="62E13F4C" w:rsidR="00B00599" w:rsidRDefault="00B00599" w:rsidP="003D3D6E">
      <w:pPr>
        <w:pStyle w:val="Frspaiere"/>
        <w:rPr>
          <w:rFonts w:asciiTheme="minorHAnsi" w:hAnsiTheme="minorHAnsi" w:cstheme="minorHAnsi"/>
          <w:noProof/>
          <w:sz w:val="24"/>
          <w:szCs w:val="24"/>
          <w:lang w:val="ro-RO"/>
        </w:rPr>
      </w:pPr>
    </w:p>
    <w:p w14:paraId="44D05A66" w14:textId="77777777" w:rsidR="00B00599" w:rsidRDefault="00B00599" w:rsidP="003D3D6E">
      <w:pPr>
        <w:pStyle w:val="Frspaiere"/>
        <w:rPr>
          <w:rFonts w:asciiTheme="minorHAnsi" w:hAnsiTheme="minorHAnsi" w:cstheme="minorHAnsi"/>
          <w:noProof/>
          <w:sz w:val="24"/>
          <w:szCs w:val="24"/>
          <w:lang w:val="ro-RO"/>
        </w:rPr>
      </w:pPr>
    </w:p>
    <w:p w14:paraId="1E96883B" w14:textId="44E78412" w:rsidR="00B00599" w:rsidRPr="007D3E3D" w:rsidRDefault="007D3E3D" w:rsidP="003D3D6E">
      <w:pPr>
        <w:pStyle w:val="Frspaiere"/>
        <w:rPr>
          <w:rFonts w:asciiTheme="minorHAnsi" w:hAnsiTheme="minorHAnsi" w:cstheme="minorHAnsi"/>
          <w:b/>
          <w:bCs/>
          <w:noProof/>
          <w:sz w:val="24"/>
          <w:szCs w:val="24"/>
          <w:lang w:val="ro-RO"/>
        </w:rPr>
      </w:pPr>
      <w:r w:rsidRPr="007D3E3D">
        <w:rPr>
          <w:rFonts w:asciiTheme="minorHAnsi" w:hAnsiTheme="minorHAnsi" w:cstheme="minorHAnsi"/>
          <w:b/>
          <w:bCs/>
          <w:noProof/>
          <w:sz w:val="24"/>
          <w:szCs w:val="24"/>
          <w:lang w:val="ro-RO"/>
        </w:rPr>
        <w:t>Manastirea Samurcasesti</w:t>
      </w:r>
    </w:p>
    <w:p w14:paraId="4EB31C7F" w14:textId="77777777" w:rsidR="00025F7D" w:rsidRPr="001924CC" w:rsidRDefault="00025F7D" w:rsidP="00075FC9">
      <w:pPr>
        <w:pStyle w:val="Frspaiere"/>
        <w:rPr>
          <w:rFonts w:asciiTheme="minorHAnsi" w:hAnsiTheme="minorHAnsi" w:cstheme="minorHAnsi"/>
          <w:noProof/>
          <w:sz w:val="24"/>
          <w:szCs w:val="24"/>
          <w:lang w:val="ro-RO"/>
        </w:rPr>
      </w:pPr>
    </w:p>
    <w:p w14:paraId="3FAA97F3" w14:textId="004EB178" w:rsidR="00252B92" w:rsidRPr="007D3E3D" w:rsidRDefault="007D3E3D" w:rsidP="00720CE1">
      <w:pPr>
        <w:spacing w:after="120"/>
        <w:jc w:val="both"/>
        <w:rPr>
          <w:rFonts w:asciiTheme="minorHAnsi" w:eastAsiaTheme="minorEastAsia" w:hAnsiTheme="minorHAnsi" w:cstheme="minorHAnsi"/>
          <w:bCs/>
          <w:noProof/>
          <w:sz w:val="24"/>
          <w:szCs w:val="24"/>
          <w:lang w:val="ro-RO"/>
        </w:rPr>
      </w:pPr>
      <w:r w:rsidRPr="007D3E3D">
        <w:rPr>
          <w:rFonts w:asciiTheme="minorHAnsi" w:hAnsiTheme="minorHAnsi" w:cstheme="minorHAnsi"/>
          <w:color w:val="000000"/>
          <w:sz w:val="24"/>
          <w:szCs w:val="24"/>
          <w:shd w:val="clear" w:color="auto" w:fill="FFFFFF"/>
          <w:lang w:val="ro-RO"/>
        </w:rPr>
        <w:t>Biserica mănăstirii</w:t>
      </w:r>
      <w:r>
        <w:rPr>
          <w:rFonts w:asciiTheme="minorHAnsi" w:hAnsiTheme="minorHAnsi" w:cstheme="minorHAnsi"/>
          <w:color w:val="000000"/>
          <w:sz w:val="24"/>
          <w:szCs w:val="24"/>
          <w:shd w:val="clear" w:color="auto" w:fill="FFFFFF"/>
          <w:lang w:val="ro-RO"/>
        </w:rPr>
        <w:t xml:space="preserve"> este</w:t>
      </w:r>
      <w:r w:rsidRPr="007D3E3D">
        <w:rPr>
          <w:rFonts w:asciiTheme="minorHAnsi" w:hAnsiTheme="minorHAnsi" w:cstheme="minorHAnsi"/>
          <w:color w:val="000000"/>
          <w:sz w:val="24"/>
          <w:szCs w:val="24"/>
          <w:shd w:val="clear" w:color="auto" w:fill="FFFFFF"/>
          <w:lang w:val="ro-RO"/>
        </w:rPr>
        <w:t xml:space="preserve"> un model interesant de arhitectură religioasă de la începutul secolului trecut, cu trei altare, cu pronaosul </w:t>
      </w:r>
      <w:r w:rsidRPr="007D3E3D">
        <w:rPr>
          <w:rFonts w:asciiTheme="minorHAnsi" w:hAnsiTheme="minorHAnsi" w:cstheme="minorHAnsi"/>
          <w:color w:val="000000"/>
          <w:sz w:val="24"/>
          <w:szCs w:val="24"/>
          <w:shd w:val="clear" w:color="auto" w:fill="FFFFFF"/>
          <w:lang w:val="ro-RO"/>
        </w:rPr>
        <w:t>și</w:t>
      </w:r>
      <w:r w:rsidRPr="007D3E3D">
        <w:rPr>
          <w:rFonts w:asciiTheme="minorHAnsi" w:hAnsiTheme="minorHAnsi" w:cstheme="minorHAnsi"/>
          <w:color w:val="000000"/>
          <w:sz w:val="24"/>
          <w:szCs w:val="24"/>
          <w:shd w:val="clear" w:color="auto" w:fill="FFFFFF"/>
          <w:lang w:val="ro-RO"/>
        </w:rPr>
        <w:t xml:space="preserve"> naosul </w:t>
      </w:r>
      <w:r w:rsidRPr="007D3E3D">
        <w:rPr>
          <w:rFonts w:asciiTheme="minorHAnsi" w:hAnsiTheme="minorHAnsi" w:cstheme="minorHAnsi"/>
          <w:color w:val="000000"/>
          <w:sz w:val="24"/>
          <w:szCs w:val="24"/>
          <w:shd w:val="clear" w:color="auto" w:fill="FFFFFF"/>
          <w:lang w:val="ro-RO"/>
        </w:rPr>
        <w:t>despărțite</w:t>
      </w:r>
      <w:r w:rsidRPr="007D3E3D">
        <w:rPr>
          <w:rFonts w:asciiTheme="minorHAnsi" w:hAnsiTheme="minorHAnsi" w:cstheme="minorHAnsi"/>
          <w:color w:val="000000"/>
          <w:sz w:val="24"/>
          <w:szCs w:val="24"/>
          <w:shd w:val="clear" w:color="auto" w:fill="FFFFFF"/>
          <w:lang w:val="ro-RO"/>
        </w:rPr>
        <w:t xml:space="preserve"> în trei compartimente prin două </w:t>
      </w:r>
      <w:r w:rsidRPr="007D3E3D">
        <w:rPr>
          <w:rFonts w:asciiTheme="minorHAnsi" w:hAnsiTheme="minorHAnsi" w:cstheme="minorHAnsi"/>
          <w:color w:val="000000"/>
          <w:sz w:val="24"/>
          <w:szCs w:val="24"/>
          <w:shd w:val="clear" w:color="auto" w:fill="FFFFFF"/>
          <w:lang w:val="ro-RO"/>
        </w:rPr>
        <w:t>șiruri</w:t>
      </w:r>
      <w:r w:rsidRPr="007D3E3D">
        <w:rPr>
          <w:rFonts w:asciiTheme="minorHAnsi" w:hAnsiTheme="minorHAnsi" w:cstheme="minorHAnsi"/>
          <w:color w:val="000000"/>
          <w:sz w:val="24"/>
          <w:szCs w:val="24"/>
          <w:shd w:val="clear" w:color="auto" w:fill="FFFFFF"/>
          <w:lang w:val="ro-RO"/>
        </w:rPr>
        <w:t xml:space="preserve"> de câte patru coloane de cărămidă – a fost grav avariată de cutremurul din 10 noiembrie 1940. Ea a fost demolată </w:t>
      </w:r>
      <w:proofErr w:type="spellStart"/>
      <w:r w:rsidRPr="007D3E3D">
        <w:rPr>
          <w:rFonts w:asciiTheme="minorHAnsi" w:hAnsiTheme="minorHAnsi" w:cstheme="minorHAnsi"/>
          <w:color w:val="000000"/>
          <w:sz w:val="24"/>
          <w:szCs w:val="24"/>
          <w:shd w:val="clear" w:color="auto" w:fill="FFFFFF"/>
          <w:lang w:val="ro-RO"/>
        </w:rPr>
        <w:t>şi</w:t>
      </w:r>
      <w:proofErr w:type="spellEnd"/>
      <w:r w:rsidRPr="007D3E3D">
        <w:rPr>
          <w:rFonts w:asciiTheme="minorHAnsi" w:hAnsiTheme="minorHAnsi" w:cstheme="minorHAnsi"/>
          <w:color w:val="000000"/>
          <w:sz w:val="24"/>
          <w:szCs w:val="24"/>
          <w:shd w:val="clear" w:color="auto" w:fill="FFFFFF"/>
          <w:lang w:val="ro-RO"/>
        </w:rPr>
        <w:t xml:space="preserve"> refăcută între anii 1941-1943, pe vechile temelii, după planurile arhitectului  Ion Cernescu, cu cheltuiala Prefecturii </w:t>
      </w:r>
      <w:r w:rsidRPr="007D3E3D">
        <w:rPr>
          <w:rFonts w:asciiTheme="minorHAnsi" w:hAnsiTheme="minorHAnsi" w:cstheme="minorHAnsi"/>
          <w:color w:val="000000"/>
          <w:sz w:val="24"/>
          <w:szCs w:val="24"/>
          <w:shd w:val="clear" w:color="auto" w:fill="FFFFFF"/>
          <w:lang w:val="ro-RO"/>
        </w:rPr>
        <w:t>județului</w:t>
      </w:r>
      <w:r w:rsidRPr="007D3E3D">
        <w:rPr>
          <w:rFonts w:asciiTheme="minorHAnsi" w:hAnsiTheme="minorHAnsi" w:cstheme="minorHAnsi"/>
          <w:color w:val="000000"/>
          <w:sz w:val="24"/>
          <w:szCs w:val="24"/>
          <w:shd w:val="clear" w:color="auto" w:fill="FFFFFF"/>
          <w:lang w:val="ro-RO"/>
        </w:rPr>
        <w:t xml:space="preserve"> Ilfov </w:t>
      </w:r>
      <w:r w:rsidRPr="007D3E3D">
        <w:rPr>
          <w:rFonts w:asciiTheme="minorHAnsi" w:hAnsiTheme="minorHAnsi" w:cstheme="minorHAnsi"/>
          <w:color w:val="000000"/>
          <w:sz w:val="24"/>
          <w:szCs w:val="24"/>
          <w:shd w:val="clear" w:color="auto" w:fill="FFFFFF"/>
          <w:lang w:val="ro-RO"/>
        </w:rPr>
        <w:t>și</w:t>
      </w:r>
      <w:r w:rsidRPr="007D3E3D">
        <w:rPr>
          <w:rFonts w:asciiTheme="minorHAnsi" w:hAnsiTheme="minorHAnsi" w:cstheme="minorHAnsi"/>
          <w:color w:val="000000"/>
          <w:sz w:val="24"/>
          <w:szCs w:val="24"/>
          <w:shd w:val="clear" w:color="auto" w:fill="FFFFFF"/>
          <w:lang w:val="ro-RO"/>
        </w:rPr>
        <w:t xml:space="preserve"> prin </w:t>
      </w:r>
      <w:r w:rsidRPr="007D3E3D">
        <w:rPr>
          <w:rFonts w:asciiTheme="minorHAnsi" w:hAnsiTheme="minorHAnsi" w:cstheme="minorHAnsi"/>
          <w:color w:val="000000"/>
          <w:sz w:val="24"/>
          <w:szCs w:val="24"/>
          <w:shd w:val="clear" w:color="auto" w:fill="FFFFFF"/>
          <w:lang w:val="ro-RO"/>
        </w:rPr>
        <w:t>sârguința</w:t>
      </w:r>
      <w:r w:rsidRPr="007D3E3D">
        <w:rPr>
          <w:rFonts w:asciiTheme="minorHAnsi" w:hAnsiTheme="minorHAnsi" w:cstheme="minorHAnsi"/>
          <w:color w:val="000000"/>
          <w:sz w:val="24"/>
          <w:szCs w:val="24"/>
          <w:shd w:val="clear" w:color="auto" w:fill="FFFFFF"/>
          <w:lang w:val="ro-RO"/>
        </w:rPr>
        <w:t xml:space="preserve"> bunului </w:t>
      </w:r>
      <w:r w:rsidRPr="007D3E3D">
        <w:rPr>
          <w:rFonts w:asciiTheme="minorHAnsi" w:hAnsiTheme="minorHAnsi" w:cstheme="minorHAnsi"/>
          <w:color w:val="000000"/>
          <w:sz w:val="24"/>
          <w:szCs w:val="24"/>
          <w:shd w:val="clear" w:color="auto" w:fill="FFFFFF"/>
          <w:lang w:val="ro-RO"/>
        </w:rPr>
        <w:t>creștin</w:t>
      </w:r>
      <w:r w:rsidRPr="007D3E3D">
        <w:rPr>
          <w:rFonts w:asciiTheme="minorHAnsi" w:hAnsiTheme="minorHAnsi" w:cstheme="minorHAnsi"/>
          <w:color w:val="000000"/>
          <w:sz w:val="24"/>
          <w:szCs w:val="24"/>
          <w:shd w:val="clear" w:color="auto" w:fill="FFFFFF"/>
          <w:lang w:val="ro-RO"/>
        </w:rPr>
        <w:t xml:space="preserve">, generalul Teodor Ciurea prefect al </w:t>
      </w:r>
      <w:r w:rsidRPr="007D3E3D">
        <w:rPr>
          <w:rFonts w:asciiTheme="minorHAnsi" w:hAnsiTheme="minorHAnsi" w:cstheme="minorHAnsi"/>
          <w:color w:val="000000"/>
          <w:sz w:val="24"/>
          <w:szCs w:val="24"/>
          <w:shd w:val="clear" w:color="auto" w:fill="FFFFFF"/>
          <w:lang w:val="ro-RO"/>
        </w:rPr>
        <w:t>județului</w:t>
      </w:r>
      <w:r w:rsidRPr="007D3E3D">
        <w:rPr>
          <w:rFonts w:asciiTheme="minorHAnsi" w:hAnsiTheme="minorHAnsi" w:cstheme="minorHAnsi"/>
          <w:color w:val="000000"/>
          <w:sz w:val="24"/>
          <w:szCs w:val="24"/>
          <w:shd w:val="clear" w:color="auto" w:fill="FFFFFF"/>
          <w:lang w:val="ro-RO"/>
        </w:rPr>
        <w:t xml:space="preserve"> Ilfov în perioada 1940-1942.</w:t>
      </w:r>
    </w:p>
    <w:p w14:paraId="61164F1D" w14:textId="51BF68CB" w:rsidR="00252B92" w:rsidRDefault="00252B92" w:rsidP="00720CE1">
      <w:pPr>
        <w:spacing w:after="120"/>
        <w:jc w:val="both"/>
        <w:rPr>
          <w:rFonts w:asciiTheme="minorHAnsi" w:eastAsiaTheme="minorEastAsia" w:hAnsiTheme="minorHAnsi" w:cstheme="minorHAnsi"/>
          <w:bCs/>
          <w:noProof/>
          <w:sz w:val="24"/>
          <w:szCs w:val="24"/>
          <w:lang w:val="ro-RO"/>
        </w:rPr>
      </w:pPr>
    </w:p>
    <w:p w14:paraId="69518873" w14:textId="3724092A" w:rsidR="007D3E3D" w:rsidRDefault="004D33A4" w:rsidP="00720CE1">
      <w:pPr>
        <w:spacing w:after="120"/>
        <w:jc w:val="both"/>
        <w:rPr>
          <w:rFonts w:asciiTheme="minorHAnsi" w:eastAsiaTheme="minorEastAsia" w:hAnsiTheme="minorHAnsi" w:cstheme="minorHAnsi"/>
          <w:bCs/>
          <w:noProof/>
          <w:sz w:val="24"/>
          <w:szCs w:val="24"/>
          <w:lang w:val="ro-RO"/>
        </w:rPr>
      </w:pPr>
      <w:r>
        <w:rPr>
          <w:noProof/>
        </w:rPr>
        <w:drawing>
          <wp:anchor distT="0" distB="0" distL="114300" distR="114300" simplePos="0" relativeHeight="251660288" behindDoc="0" locked="0" layoutInCell="1" allowOverlap="1" wp14:anchorId="09131BFE" wp14:editId="4333536E">
            <wp:simplePos x="0" y="0"/>
            <wp:positionH relativeFrom="column">
              <wp:posOffset>3733800</wp:posOffset>
            </wp:positionH>
            <wp:positionV relativeFrom="paragraph">
              <wp:posOffset>5080</wp:posOffset>
            </wp:positionV>
            <wp:extent cx="2752725" cy="1552575"/>
            <wp:effectExtent l="0" t="0" r="9525" b="9525"/>
            <wp:wrapSquare wrapText="bothSides"/>
            <wp:docPr id="10" name="Imagine 10" descr="Mănăstirea Samurcășești din Ilfov | PLANI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ănăstirea Samurcășești din Ilfov | PLANIAD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E3D">
        <w:rPr>
          <w:rFonts w:asciiTheme="minorHAnsi" w:eastAsiaTheme="minorEastAsia" w:hAnsiTheme="minorHAnsi" w:cstheme="minorHAnsi"/>
          <w:bCs/>
          <w:noProof/>
          <w:lang w:val="ro-RO"/>
        </w:rPr>
        <w:drawing>
          <wp:inline distT="0" distB="0" distL="0" distR="0" wp14:anchorId="170144DE" wp14:editId="7585AF8E">
            <wp:extent cx="2924175" cy="156210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inline>
        </w:drawing>
      </w:r>
    </w:p>
    <w:p w14:paraId="4BE2EB49" w14:textId="5B693C8A" w:rsidR="007D3E3D" w:rsidRDefault="007D3E3D" w:rsidP="00720CE1">
      <w:pPr>
        <w:spacing w:after="120"/>
        <w:jc w:val="both"/>
        <w:rPr>
          <w:rFonts w:asciiTheme="minorHAnsi" w:eastAsiaTheme="minorEastAsia" w:hAnsiTheme="minorHAnsi" w:cstheme="minorHAnsi"/>
          <w:bCs/>
          <w:noProof/>
          <w:sz w:val="24"/>
          <w:szCs w:val="24"/>
          <w:lang w:val="ro-RO"/>
        </w:rPr>
      </w:pPr>
    </w:p>
    <w:p w14:paraId="6F445EFC" w14:textId="2CFCD61F" w:rsidR="007D3E3D" w:rsidRDefault="007D3E3D" w:rsidP="00720CE1">
      <w:pPr>
        <w:spacing w:after="120"/>
        <w:jc w:val="both"/>
        <w:rPr>
          <w:rFonts w:asciiTheme="minorHAnsi" w:eastAsiaTheme="minorEastAsia" w:hAnsiTheme="minorHAnsi" w:cstheme="minorHAnsi"/>
          <w:bCs/>
          <w:noProof/>
          <w:sz w:val="24"/>
          <w:szCs w:val="24"/>
          <w:lang w:val="ro-RO"/>
        </w:rPr>
      </w:pPr>
    </w:p>
    <w:p w14:paraId="7AAF1E60" w14:textId="2B2D5524" w:rsidR="007D3E3D" w:rsidRDefault="007D3E3D" w:rsidP="00720CE1">
      <w:pPr>
        <w:spacing w:after="120"/>
        <w:jc w:val="both"/>
        <w:rPr>
          <w:rFonts w:asciiTheme="minorHAnsi" w:eastAsiaTheme="minorEastAsia" w:hAnsiTheme="minorHAnsi" w:cstheme="minorHAnsi"/>
          <w:bCs/>
          <w:noProof/>
          <w:sz w:val="24"/>
          <w:szCs w:val="24"/>
          <w:lang w:val="ro-RO"/>
        </w:rPr>
      </w:pPr>
    </w:p>
    <w:p w14:paraId="0528211F" w14:textId="6F8B49F9" w:rsidR="007D3E3D" w:rsidRDefault="007D3E3D" w:rsidP="00720CE1">
      <w:pPr>
        <w:spacing w:after="120"/>
        <w:jc w:val="both"/>
        <w:rPr>
          <w:rFonts w:asciiTheme="minorHAnsi" w:eastAsiaTheme="minorEastAsia" w:hAnsiTheme="minorHAnsi" w:cstheme="minorHAnsi"/>
          <w:bCs/>
          <w:noProof/>
          <w:sz w:val="24"/>
          <w:szCs w:val="24"/>
          <w:lang w:val="ro-RO"/>
        </w:rPr>
      </w:pPr>
    </w:p>
    <w:p w14:paraId="4DA1B9A3" w14:textId="505B7682" w:rsidR="007D3E3D" w:rsidRDefault="007D3E3D" w:rsidP="00720CE1">
      <w:pPr>
        <w:spacing w:after="120"/>
        <w:jc w:val="both"/>
        <w:rPr>
          <w:rFonts w:asciiTheme="minorHAnsi" w:eastAsiaTheme="minorEastAsia" w:hAnsiTheme="minorHAnsi" w:cstheme="minorHAnsi"/>
          <w:bCs/>
          <w:noProof/>
          <w:sz w:val="24"/>
          <w:szCs w:val="24"/>
          <w:lang w:val="ro-RO"/>
        </w:rPr>
      </w:pPr>
    </w:p>
    <w:p w14:paraId="5FDE4054" w14:textId="77777777" w:rsidR="007D3E3D" w:rsidRDefault="007D3E3D" w:rsidP="00720CE1">
      <w:pPr>
        <w:spacing w:after="120"/>
        <w:jc w:val="both"/>
        <w:rPr>
          <w:rFonts w:asciiTheme="minorHAnsi" w:eastAsiaTheme="minorEastAsia" w:hAnsiTheme="minorHAnsi" w:cstheme="minorHAnsi"/>
          <w:bCs/>
          <w:noProof/>
          <w:sz w:val="24"/>
          <w:szCs w:val="24"/>
          <w:lang w:val="ro-RO"/>
        </w:rPr>
      </w:pPr>
    </w:p>
    <w:p w14:paraId="269C8C00" w14:textId="5EB39698" w:rsidR="00252B92" w:rsidRDefault="00252B92" w:rsidP="00720CE1">
      <w:pPr>
        <w:spacing w:after="120"/>
        <w:jc w:val="both"/>
        <w:rPr>
          <w:rFonts w:asciiTheme="minorHAnsi" w:eastAsiaTheme="minorEastAsia" w:hAnsiTheme="minorHAnsi" w:cstheme="minorHAnsi"/>
          <w:bCs/>
          <w:noProof/>
          <w:sz w:val="24"/>
          <w:szCs w:val="24"/>
          <w:lang w:val="ro-RO"/>
        </w:rPr>
      </w:pPr>
    </w:p>
    <w:p w14:paraId="2AA520B5" w14:textId="1BE49147" w:rsidR="00252B92" w:rsidRDefault="00252B92" w:rsidP="00720CE1">
      <w:pPr>
        <w:spacing w:after="120"/>
        <w:jc w:val="both"/>
        <w:rPr>
          <w:rFonts w:asciiTheme="minorHAnsi" w:eastAsiaTheme="minorEastAsia" w:hAnsiTheme="minorHAnsi" w:cstheme="minorHAnsi"/>
          <w:bCs/>
          <w:noProof/>
          <w:sz w:val="24"/>
          <w:szCs w:val="24"/>
          <w:lang w:val="ro-RO"/>
        </w:rPr>
      </w:pPr>
    </w:p>
    <w:p w14:paraId="2AA61C3F" w14:textId="4196735B" w:rsidR="00252B92" w:rsidRDefault="00252B92" w:rsidP="00720CE1">
      <w:pPr>
        <w:spacing w:after="120"/>
        <w:jc w:val="both"/>
        <w:rPr>
          <w:rFonts w:asciiTheme="minorHAnsi" w:eastAsiaTheme="minorEastAsia" w:hAnsiTheme="minorHAnsi" w:cstheme="minorHAnsi"/>
          <w:bCs/>
          <w:noProof/>
          <w:sz w:val="24"/>
          <w:szCs w:val="24"/>
          <w:lang w:val="ro-RO"/>
        </w:rPr>
      </w:pPr>
    </w:p>
    <w:p w14:paraId="43D43510" w14:textId="3F0479D5" w:rsidR="00252B92" w:rsidRDefault="00252B92" w:rsidP="00720CE1">
      <w:pPr>
        <w:spacing w:after="120"/>
        <w:jc w:val="both"/>
        <w:rPr>
          <w:rFonts w:asciiTheme="minorHAnsi" w:eastAsiaTheme="minorEastAsia" w:hAnsiTheme="minorHAnsi" w:cstheme="minorHAnsi"/>
          <w:bCs/>
          <w:noProof/>
          <w:sz w:val="24"/>
          <w:szCs w:val="24"/>
          <w:lang w:val="ro-RO"/>
        </w:rPr>
      </w:pPr>
    </w:p>
    <w:p w14:paraId="073358B4" w14:textId="77777777" w:rsidR="00C07187" w:rsidRPr="001924CC" w:rsidRDefault="00C07187" w:rsidP="00142C95">
      <w:pPr>
        <w:pStyle w:val="Frspaiere"/>
        <w:rPr>
          <w:b/>
          <w:noProof/>
          <w:color w:val="00B0F0"/>
          <w:lang w:val="ro-RO"/>
        </w:rPr>
      </w:pPr>
    </w:p>
    <w:p w14:paraId="2952390F" w14:textId="6FB8D643" w:rsidR="00EF15AD" w:rsidRPr="001924CC" w:rsidRDefault="00EF15AD" w:rsidP="00AC35FD">
      <w:pPr>
        <w:pStyle w:val="Frspaiere"/>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Frspaiere"/>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Frspaiere"/>
        <w:jc w:val="center"/>
        <w:rPr>
          <w:b/>
          <w:noProof/>
          <w:sz w:val="24"/>
          <w:szCs w:val="24"/>
          <w:lang w:val="ro-RO"/>
        </w:rPr>
      </w:pPr>
    </w:p>
    <w:p w14:paraId="7720C665" w14:textId="1704FACC" w:rsidR="00EF15AD" w:rsidRPr="001924CC" w:rsidRDefault="00EF15AD" w:rsidP="00AC35FD">
      <w:pPr>
        <w:pStyle w:val="Frspaiere"/>
        <w:jc w:val="center"/>
        <w:rPr>
          <w:rStyle w:val="Robust"/>
          <w:bCs w:val="0"/>
          <w:noProof/>
          <w:sz w:val="24"/>
          <w:szCs w:val="24"/>
          <w:lang w:val="ro-RO"/>
        </w:rPr>
      </w:pPr>
      <w:r w:rsidRPr="001924CC">
        <w:rPr>
          <w:rStyle w:val="Robust"/>
          <w:bCs w:val="0"/>
          <w:noProof/>
          <w:sz w:val="24"/>
          <w:szCs w:val="24"/>
          <w:lang w:val="ro-RO"/>
        </w:rPr>
        <w:t>Tarifele sunt valabile pentru conditiile de mai sus. Modificarea perioadei, a numarului de participanti sau a altor conditii, atrage dupa sine si modificari ale ofertei.</w:t>
      </w:r>
    </w:p>
    <w:p w14:paraId="35161770" w14:textId="2B8DE76D" w:rsidR="001924CC" w:rsidRPr="001924CC" w:rsidRDefault="001924CC" w:rsidP="00AC35FD">
      <w:pPr>
        <w:pStyle w:val="Frspaiere"/>
        <w:jc w:val="center"/>
        <w:rPr>
          <w:rStyle w:val="Robust"/>
          <w:bCs w:val="0"/>
          <w:noProof/>
          <w:sz w:val="24"/>
          <w:szCs w:val="24"/>
          <w:lang w:val="ro-RO"/>
        </w:rPr>
      </w:pPr>
    </w:p>
    <w:p w14:paraId="7DF3FBDD" w14:textId="14124121" w:rsidR="001924CC" w:rsidRPr="001924CC" w:rsidRDefault="001924CC" w:rsidP="00AC35FD">
      <w:pPr>
        <w:pStyle w:val="Frspaiere"/>
        <w:jc w:val="center"/>
        <w:rPr>
          <w:rStyle w:val="Robust"/>
          <w:bCs w:val="0"/>
          <w:noProof/>
          <w:sz w:val="24"/>
          <w:szCs w:val="24"/>
          <w:lang w:val="ro-RO"/>
        </w:rPr>
      </w:pPr>
    </w:p>
    <w:sectPr w:rsidR="001924CC" w:rsidRPr="001924CC" w:rsidSect="00647E98">
      <w:headerReference w:type="default" r:id="rId20"/>
      <w:footerReference w:type="default" r:id="rId21"/>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B3C4" w14:textId="77777777" w:rsidR="00B6613C" w:rsidRDefault="00B6613C" w:rsidP="00B61A44">
      <w:pPr>
        <w:spacing w:after="0" w:line="240" w:lineRule="auto"/>
      </w:pPr>
      <w:r>
        <w:separator/>
      </w:r>
    </w:p>
  </w:endnote>
  <w:endnote w:type="continuationSeparator" w:id="0">
    <w:p w14:paraId="31553E65" w14:textId="77777777" w:rsidR="00B6613C" w:rsidRDefault="00B6613C"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Subsol"/>
      <w:jc w:val="center"/>
      <w:rPr>
        <w:b/>
      </w:rPr>
    </w:pPr>
  </w:p>
  <w:p w14:paraId="0BB66EB9" w14:textId="611A8DDE" w:rsidR="00EF15AD" w:rsidRPr="00802B34" w:rsidRDefault="00D14081" w:rsidP="00A13D5B">
    <w:pPr>
      <w:pStyle w:val="Subsol"/>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15D9" w14:textId="77777777" w:rsidR="00B6613C" w:rsidRDefault="00B6613C" w:rsidP="00B61A44">
      <w:pPr>
        <w:spacing w:after="0" w:line="240" w:lineRule="auto"/>
      </w:pPr>
      <w:r>
        <w:separator/>
      </w:r>
    </w:p>
  </w:footnote>
  <w:footnote w:type="continuationSeparator" w:id="0">
    <w:p w14:paraId="118A7C57" w14:textId="77777777" w:rsidR="00B6613C" w:rsidRDefault="00B6613C"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Antet"/>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25pt;height:11.25pt" o:bullet="t">
        <v:imagedata r:id="rId1" o:title=""/>
      </v:shape>
    </w:pict>
  </w:numPicBullet>
  <w:abstractNum w:abstractNumId="0"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95E5E"/>
    <w:multiLevelType w:val="multilevel"/>
    <w:tmpl w:val="4EFEC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4"/>
  </w:num>
  <w:num w:numId="5">
    <w:abstractNumId w:val="36"/>
  </w:num>
  <w:num w:numId="6">
    <w:abstractNumId w:val="36"/>
  </w:num>
  <w:num w:numId="7">
    <w:abstractNumId w:val="25"/>
  </w:num>
  <w:num w:numId="8">
    <w:abstractNumId w:val="2"/>
  </w:num>
  <w:num w:numId="9">
    <w:abstractNumId w:val="32"/>
  </w:num>
  <w:num w:numId="10">
    <w:abstractNumId w:val="18"/>
  </w:num>
  <w:num w:numId="11">
    <w:abstractNumId w:val="23"/>
  </w:num>
  <w:num w:numId="12">
    <w:abstractNumId w:val="20"/>
  </w:num>
  <w:num w:numId="13">
    <w:abstractNumId w:val="35"/>
  </w:num>
  <w:num w:numId="14">
    <w:abstractNumId w:val="22"/>
  </w:num>
  <w:num w:numId="15">
    <w:abstractNumId w:val="15"/>
  </w:num>
  <w:num w:numId="16">
    <w:abstractNumId w:val="24"/>
  </w:num>
  <w:num w:numId="17">
    <w:abstractNumId w:val="31"/>
  </w:num>
  <w:num w:numId="18">
    <w:abstractNumId w:val="3"/>
  </w:num>
  <w:num w:numId="19">
    <w:abstractNumId w:val="41"/>
  </w:num>
  <w:num w:numId="20">
    <w:abstractNumId w:val="34"/>
  </w:num>
  <w:num w:numId="21">
    <w:abstractNumId w:val="1"/>
  </w:num>
  <w:num w:numId="22">
    <w:abstractNumId w:val="37"/>
  </w:num>
  <w:num w:numId="23">
    <w:abstractNumId w:val="39"/>
  </w:num>
  <w:num w:numId="24">
    <w:abstractNumId w:val="7"/>
  </w:num>
  <w:num w:numId="25">
    <w:abstractNumId w:val="14"/>
  </w:num>
  <w:num w:numId="26">
    <w:abstractNumId w:val="27"/>
  </w:num>
  <w:num w:numId="27">
    <w:abstractNumId w:val="29"/>
  </w:num>
  <w:num w:numId="28">
    <w:abstractNumId w:val="12"/>
  </w:num>
  <w:num w:numId="29">
    <w:abstractNumId w:val="30"/>
  </w:num>
  <w:num w:numId="30">
    <w:abstractNumId w:val="19"/>
  </w:num>
  <w:num w:numId="31">
    <w:abstractNumId w:val="40"/>
  </w:num>
  <w:num w:numId="32">
    <w:abstractNumId w:val="28"/>
  </w:num>
  <w:num w:numId="33">
    <w:abstractNumId w:val="26"/>
  </w:num>
  <w:num w:numId="34">
    <w:abstractNumId w:val="5"/>
  </w:num>
  <w:num w:numId="35">
    <w:abstractNumId w:val="38"/>
  </w:num>
  <w:num w:numId="36">
    <w:abstractNumId w:val="11"/>
  </w:num>
  <w:num w:numId="37">
    <w:abstractNumId w:val="17"/>
  </w:num>
  <w:num w:numId="38">
    <w:abstractNumId w:val="16"/>
  </w:num>
  <w:num w:numId="39">
    <w:abstractNumId w:val="13"/>
  </w:num>
  <w:num w:numId="40">
    <w:abstractNumId w:val="21"/>
  </w:num>
  <w:num w:numId="41">
    <w:abstractNumId w:val="33"/>
  </w:num>
  <w:num w:numId="42">
    <w:abstractNumId w:val="9"/>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A3179"/>
    <w:rsid w:val="000B3C14"/>
    <w:rsid w:val="000B5E42"/>
    <w:rsid w:val="000B7705"/>
    <w:rsid w:val="000C1630"/>
    <w:rsid w:val="000C528F"/>
    <w:rsid w:val="000D0F1F"/>
    <w:rsid w:val="000D36AE"/>
    <w:rsid w:val="000E0531"/>
    <w:rsid w:val="000F2A99"/>
    <w:rsid w:val="000F69D2"/>
    <w:rsid w:val="000F7151"/>
    <w:rsid w:val="00101B38"/>
    <w:rsid w:val="00101BB5"/>
    <w:rsid w:val="00103BEC"/>
    <w:rsid w:val="00107276"/>
    <w:rsid w:val="00110420"/>
    <w:rsid w:val="0011433F"/>
    <w:rsid w:val="00116BB6"/>
    <w:rsid w:val="00125DA3"/>
    <w:rsid w:val="00132EBB"/>
    <w:rsid w:val="00140F75"/>
    <w:rsid w:val="00141E72"/>
    <w:rsid w:val="00142C95"/>
    <w:rsid w:val="00152899"/>
    <w:rsid w:val="00152A73"/>
    <w:rsid w:val="001569A7"/>
    <w:rsid w:val="00161779"/>
    <w:rsid w:val="001650DA"/>
    <w:rsid w:val="0016522B"/>
    <w:rsid w:val="0017183C"/>
    <w:rsid w:val="0017335C"/>
    <w:rsid w:val="00176DB4"/>
    <w:rsid w:val="001868DB"/>
    <w:rsid w:val="001905E3"/>
    <w:rsid w:val="00191DFB"/>
    <w:rsid w:val="001924CC"/>
    <w:rsid w:val="001939EC"/>
    <w:rsid w:val="001A4121"/>
    <w:rsid w:val="001B1C41"/>
    <w:rsid w:val="001B7C13"/>
    <w:rsid w:val="001C5813"/>
    <w:rsid w:val="001C5EEF"/>
    <w:rsid w:val="001F0E33"/>
    <w:rsid w:val="001F20DA"/>
    <w:rsid w:val="001F5A90"/>
    <w:rsid w:val="001F66D2"/>
    <w:rsid w:val="001F69AD"/>
    <w:rsid w:val="0020187C"/>
    <w:rsid w:val="0020200E"/>
    <w:rsid w:val="0020251A"/>
    <w:rsid w:val="00214E1D"/>
    <w:rsid w:val="00216E10"/>
    <w:rsid w:val="00221FAA"/>
    <w:rsid w:val="0023788A"/>
    <w:rsid w:val="0024483F"/>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C10C1"/>
    <w:rsid w:val="002D018B"/>
    <w:rsid w:val="002D0E6A"/>
    <w:rsid w:val="002D1AD6"/>
    <w:rsid w:val="002E26CD"/>
    <w:rsid w:val="002E2B5D"/>
    <w:rsid w:val="002E7683"/>
    <w:rsid w:val="002F076F"/>
    <w:rsid w:val="00307F2C"/>
    <w:rsid w:val="00314C39"/>
    <w:rsid w:val="00315198"/>
    <w:rsid w:val="003279A4"/>
    <w:rsid w:val="00333449"/>
    <w:rsid w:val="0033481A"/>
    <w:rsid w:val="0033488C"/>
    <w:rsid w:val="00353BD2"/>
    <w:rsid w:val="00362F56"/>
    <w:rsid w:val="00367A5F"/>
    <w:rsid w:val="00370561"/>
    <w:rsid w:val="003714FE"/>
    <w:rsid w:val="00371F93"/>
    <w:rsid w:val="00372401"/>
    <w:rsid w:val="00377B96"/>
    <w:rsid w:val="00381D6C"/>
    <w:rsid w:val="00386059"/>
    <w:rsid w:val="00386582"/>
    <w:rsid w:val="00390737"/>
    <w:rsid w:val="0039154E"/>
    <w:rsid w:val="003916DB"/>
    <w:rsid w:val="0039174A"/>
    <w:rsid w:val="0039228A"/>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34316"/>
    <w:rsid w:val="0043504F"/>
    <w:rsid w:val="004375CA"/>
    <w:rsid w:val="00441F31"/>
    <w:rsid w:val="00442CF6"/>
    <w:rsid w:val="00447B49"/>
    <w:rsid w:val="004526F6"/>
    <w:rsid w:val="00453BE6"/>
    <w:rsid w:val="004549CD"/>
    <w:rsid w:val="00456BFD"/>
    <w:rsid w:val="00463D65"/>
    <w:rsid w:val="00464CD4"/>
    <w:rsid w:val="004656AF"/>
    <w:rsid w:val="00477D38"/>
    <w:rsid w:val="00482E4D"/>
    <w:rsid w:val="00484806"/>
    <w:rsid w:val="00496A4B"/>
    <w:rsid w:val="004A7445"/>
    <w:rsid w:val="004A7F7F"/>
    <w:rsid w:val="004B0DE6"/>
    <w:rsid w:val="004B7EA6"/>
    <w:rsid w:val="004D33A4"/>
    <w:rsid w:val="004D6022"/>
    <w:rsid w:val="004D6978"/>
    <w:rsid w:val="004F3B96"/>
    <w:rsid w:val="00500138"/>
    <w:rsid w:val="005051E1"/>
    <w:rsid w:val="00514982"/>
    <w:rsid w:val="00515C1C"/>
    <w:rsid w:val="005177D6"/>
    <w:rsid w:val="005211FD"/>
    <w:rsid w:val="00521C7E"/>
    <w:rsid w:val="005254CF"/>
    <w:rsid w:val="00526827"/>
    <w:rsid w:val="00531C71"/>
    <w:rsid w:val="00537A0A"/>
    <w:rsid w:val="00537A3D"/>
    <w:rsid w:val="005441CA"/>
    <w:rsid w:val="00545BBA"/>
    <w:rsid w:val="0055731A"/>
    <w:rsid w:val="00580868"/>
    <w:rsid w:val="00580F12"/>
    <w:rsid w:val="00582405"/>
    <w:rsid w:val="00585E7C"/>
    <w:rsid w:val="00592CF8"/>
    <w:rsid w:val="005972C9"/>
    <w:rsid w:val="005A0466"/>
    <w:rsid w:val="005A488C"/>
    <w:rsid w:val="005A6B3B"/>
    <w:rsid w:val="005B4197"/>
    <w:rsid w:val="005C0C68"/>
    <w:rsid w:val="005C3DF4"/>
    <w:rsid w:val="005C4F3D"/>
    <w:rsid w:val="005D2EFA"/>
    <w:rsid w:val="005E008A"/>
    <w:rsid w:val="005E199B"/>
    <w:rsid w:val="005E4236"/>
    <w:rsid w:val="005E6069"/>
    <w:rsid w:val="00600933"/>
    <w:rsid w:val="00600D55"/>
    <w:rsid w:val="0060305D"/>
    <w:rsid w:val="006042A5"/>
    <w:rsid w:val="006057EE"/>
    <w:rsid w:val="0061703E"/>
    <w:rsid w:val="00624CCF"/>
    <w:rsid w:val="006259CC"/>
    <w:rsid w:val="00626237"/>
    <w:rsid w:val="0063530B"/>
    <w:rsid w:val="00641964"/>
    <w:rsid w:val="00647E98"/>
    <w:rsid w:val="00652F09"/>
    <w:rsid w:val="00653288"/>
    <w:rsid w:val="006541DA"/>
    <w:rsid w:val="00664755"/>
    <w:rsid w:val="00670141"/>
    <w:rsid w:val="00670FC0"/>
    <w:rsid w:val="00672051"/>
    <w:rsid w:val="00673B10"/>
    <w:rsid w:val="00673EA7"/>
    <w:rsid w:val="0068182A"/>
    <w:rsid w:val="00681F1D"/>
    <w:rsid w:val="0068265E"/>
    <w:rsid w:val="006922C6"/>
    <w:rsid w:val="00696F54"/>
    <w:rsid w:val="006B59FB"/>
    <w:rsid w:val="006B6833"/>
    <w:rsid w:val="006C3CBE"/>
    <w:rsid w:val="006C659E"/>
    <w:rsid w:val="006C6BD8"/>
    <w:rsid w:val="006E533E"/>
    <w:rsid w:val="006F0226"/>
    <w:rsid w:val="006F5477"/>
    <w:rsid w:val="00711356"/>
    <w:rsid w:val="00714BA1"/>
    <w:rsid w:val="00720CE1"/>
    <w:rsid w:val="00720F61"/>
    <w:rsid w:val="007222E0"/>
    <w:rsid w:val="00722679"/>
    <w:rsid w:val="007243C0"/>
    <w:rsid w:val="007313B0"/>
    <w:rsid w:val="00735192"/>
    <w:rsid w:val="007372BB"/>
    <w:rsid w:val="00737318"/>
    <w:rsid w:val="00740347"/>
    <w:rsid w:val="0074094C"/>
    <w:rsid w:val="00750461"/>
    <w:rsid w:val="007513FF"/>
    <w:rsid w:val="00751484"/>
    <w:rsid w:val="00757CBE"/>
    <w:rsid w:val="00762F8F"/>
    <w:rsid w:val="007665D4"/>
    <w:rsid w:val="007666D7"/>
    <w:rsid w:val="00772CEA"/>
    <w:rsid w:val="007731B0"/>
    <w:rsid w:val="00773E35"/>
    <w:rsid w:val="00777D45"/>
    <w:rsid w:val="007806F0"/>
    <w:rsid w:val="00780BCA"/>
    <w:rsid w:val="00790A9E"/>
    <w:rsid w:val="00796826"/>
    <w:rsid w:val="007A5FE0"/>
    <w:rsid w:val="007A6B37"/>
    <w:rsid w:val="007B28FC"/>
    <w:rsid w:val="007B2C94"/>
    <w:rsid w:val="007B4C19"/>
    <w:rsid w:val="007C2E25"/>
    <w:rsid w:val="007D0055"/>
    <w:rsid w:val="007D0129"/>
    <w:rsid w:val="007D079B"/>
    <w:rsid w:val="007D3E3D"/>
    <w:rsid w:val="007D6670"/>
    <w:rsid w:val="007E5133"/>
    <w:rsid w:val="007F1D24"/>
    <w:rsid w:val="00802242"/>
    <w:rsid w:val="00802B34"/>
    <w:rsid w:val="008114FE"/>
    <w:rsid w:val="008117BD"/>
    <w:rsid w:val="00812F67"/>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93628"/>
    <w:rsid w:val="00894ED0"/>
    <w:rsid w:val="0089554F"/>
    <w:rsid w:val="00896299"/>
    <w:rsid w:val="008A511A"/>
    <w:rsid w:val="008B3028"/>
    <w:rsid w:val="008B7C18"/>
    <w:rsid w:val="008D571F"/>
    <w:rsid w:val="008D70EE"/>
    <w:rsid w:val="008E2371"/>
    <w:rsid w:val="008F0797"/>
    <w:rsid w:val="008F6505"/>
    <w:rsid w:val="00901194"/>
    <w:rsid w:val="00910B3F"/>
    <w:rsid w:val="0091255B"/>
    <w:rsid w:val="00913481"/>
    <w:rsid w:val="00915BC5"/>
    <w:rsid w:val="00922385"/>
    <w:rsid w:val="00923256"/>
    <w:rsid w:val="0093101D"/>
    <w:rsid w:val="009337F2"/>
    <w:rsid w:val="00936B2D"/>
    <w:rsid w:val="00942DB3"/>
    <w:rsid w:val="00944D60"/>
    <w:rsid w:val="00951A9A"/>
    <w:rsid w:val="00951FF9"/>
    <w:rsid w:val="0095537A"/>
    <w:rsid w:val="00956665"/>
    <w:rsid w:val="00965757"/>
    <w:rsid w:val="0096575B"/>
    <w:rsid w:val="00975A02"/>
    <w:rsid w:val="00976D8B"/>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C67D5"/>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5EDA"/>
    <w:rsid w:val="00A31830"/>
    <w:rsid w:val="00A37F5F"/>
    <w:rsid w:val="00A4341C"/>
    <w:rsid w:val="00A52D6A"/>
    <w:rsid w:val="00A65A3D"/>
    <w:rsid w:val="00A66783"/>
    <w:rsid w:val="00A7307A"/>
    <w:rsid w:val="00A735B7"/>
    <w:rsid w:val="00A80454"/>
    <w:rsid w:val="00A86AEE"/>
    <w:rsid w:val="00A8746A"/>
    <w:rsid w:val="00A92523"/>
    <w:rsid w:val="00A97535"/>
    <w:rsid w:val="00A97F6B"/>
    <w:rsid w:val="00AA334C"/>
    <w:rsid w:val="00AA4D71"/>
    <w:rsid w:val="00AA6845"/>
    <w:rsid w:val="00AB02B7"/>
    <w:rsid w:val="00AB2D8C"/>
    <w:rsid w:val="00AB36EC"/>
    <w:rsid w:val="00AC35FD"/>
    <w:rsid w:val="00AC7EB7"/>
    <w:rsid w:val="00AD0228"/>
    <w:rsid w:val="00AE2D52"/>
    <w:rsid w:val="00AF1077"/>
    <w:rsid w:val="00AF18D9"/>
    <w:rsid w:val="00B00599"/>
    <w:rsid w:val="00B012A4"/>
    <w:rsid w:val="00B04EA9"/>
    <w:rsid w:val="00B0545D"/>
    <w:rsid w:val="00B20EDD"/>
    <w:rsid w:val="00B276A5"/>
    <w:rsid w:val="00B33E23"/>
    <w:rsid w:val="00B35E2D"/>
    <w:rsid w:val="00B42129"/>
    <w:rsid w:val="00B471E9"/>
    <w:rsid w:val="00B5051C"/>
    <w:rsid w:val="00B61A44"/>
    <w:rsid w:val="00B630BA"/>
    <w:rsid w:val="00B6613C"/>
    <w:rsid w:val="00B679FC"/>
    <w:rsid w:val="00B7115C"/>
    <w:rsid w:val="00B72FC5"/>
    <w:rsid w:val="00B90408"/>
    <w:rsid w:val="00B915FC"/>
    <w:rsid w:val="00B97052"/>
    <w:rsid w:val="00BA0E91"/>
    <w:rsid w:val="00BA1842"/>
    <w:rsid w:val="00BC4C7D"/>
    <w:rsid w:val="00BD4645"/>
    <w:rsid w:val="00BF1507"/>
    <w:rsid w:val="00C02442"/>
    <w:rsid w:val="00C038BE"/>
    <w:rsid w:val="00C07187"/>
    <w:rsid w:val="00C14538"/>
    <w:rsid w:val="00C1733D"/>
    <w:rsid w:val="00C2475E"/>
    <w:rsid w:val="00C25C87"/>
    <w:rsid w:val="00C311B7"/>
    <w:rsid w:val="00C373BF"/>
    <w:rsid w:val="00C42E4C"/>
    <w:rsid w:val="00C50089"/>
    <w:rsid w:val="00C56B36"/>
    <w:rsid w:val="00C61E5C"/>
    <w:rsid w:val="00C62E03"/>
    <w:rsid w:val="00C74055"/>
    <w:rsid w:val="00C81FBC"/>
    <w:rsid w:val="00C84736"/>
    <w:rsid w:val="00C84E4A"/>
    <w:rsid w:val="00C87932"/>
    <w:rsid w:val="00C91927"/>
    <w:rsid w:val="00C96E65"/>
    <w:rsid w:val="00CA0F89"/>
    <w:rsid w:val="00CA7F44"/>
    <w:rsid w:val="00CB0578"/>
    <w:rsid w:val="00CB1208"/>
    <w:rsid w:val="00CC1109"/>
    <w:rsid w:val="00CC589C"/>
    <w:rsid w:val="00CD0306"/>
    <w:rsid w:val="00CD2944"/>
    <w:rsid w:val="00CE1625"/>
    <w:rsid w:val="00CE2E1C"/>
    <w:rsid w:val="00CE5B9A"/>
    <w:rsid w:val="00D0599B"/>
    <w:rsid w:val="00D07205"/>
    <w:rsid w:val="00D07EBE"/>
    <w:rsid w:val="00D12BB3"/>
    <w:rsid w:val="00D14081"/>
    <w:rsid w:val="00D144FF"/>
    <w:rsid w:val="00D14574"/>
    <w:rsid w:val="00D43304"/>
    <w:rsid w:val="00D5373B"/>
    <w:rsid w:val="00D54274"/>
    <w:rsid w:val="00D57C58"/>
    <w:rsid w:val="00D63A78"/>
    <w:rsid w:val="00D662C4"/>
    <w:rsid w:val="00D72B23"/>
    <w:rsid w:val="00D76297"/>
    <w:rsid w:val="00D83DA6"/>
    <w:rsid w:val="00D919B0"/>
    <w:rsid w:val="00D91EA3"/>
    <w:rsid w:val="00D958C8"/>
    <w:rsid w:val="00D958F1"/>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769A"/>
    <w:rsid w:val="00E17E80"/>
    <w:rsid w:val="00E24735"/>
    <w:rsid w:val="00E25052"/>
    <w:rsid w:val="00E25C58"/>
    <w:rsid w:val="00E2714E"/>
    <w:rsid w:val="00E32816"/>
    <w:rsid w:val="00E417B4"/>
    <w:rsid w:val="00E450A2"/>
    <w:rsid w:val="00E47988"/>
    <w:rsid w:val="00E47C02"/>
    <w:rsid w:val="00E57A32"/>
    <w:rsid w:val="00E57BD4"/>
    <w:rsid w:val="00E6709A"/>
    <w:rsid w:val="00E756BD"/>
    <w:rsid w:val="00E8041A"/>
    <w:rsid w:val="00E843C6"/>
    <w:rsid w:val="00E92764"/>
    <w:rsid w:val="00E935FC"/>
    <w:rsid w:val="00E96911"/>
    <w:rsid w:val="00EA1FE0"/>
    <w:rsid w:val="00EA6414"/>
    <w:rsid w:val="00EA7BE0"/>
    <w:rsid w:val="00EB6960"/>
    <w:rsid w:val="00EC3CE2"/>
    <w:rsid w:val="00ED3CCE"/>
    <w:rsid w:val="00ED4F40"/>
    <w:rsid w:val="00ED5A6E"/>
    <w:rsid w:val="00EE4AC6"/>
    <w:rsid w:val="00EE60C1"/>
    <w:rsid w:val="00EE6248"/>
    <w:rsid w:val="00EF15AD"/>
    <w:rsid w:val="00EF3382"/>
    <w:rsid w:val="00EF55F0"/>
    <w:rsid w:val="00EF5961"/>
    <w:rsid w:val="00F01F2E"/>
    <w:rsid w:val="00F02858"/>
    <w:rsid w:val="00F03614"/>
    <w:rsid w:val="00F03EE5"/>
    <w:rsid w:val="00F07E06"/>
    <w:rsid w:val="00F10442"/>
    <w:rsid w:val="00F107EE"/>
    <w:rsid w:val="00F134A2"/>
    <w:rsid w:val="00F13AF2"/>
    <w:rsid w:val="00F150C9"/>
    <w:rsid w:val="00F17BCD"/>
    <w:rsid w:val="00F21CEE"/>
    <w:rsid w:val="00F27700"/>
    <w:rsid w:val="00F3414D"/>
    <w:rsid w:val="00F37E0F"/>
    <w:rsid w:val="00F401E3"/>
    <w:rsid w:val="00F520E3"/>
    <w:rsid w:val="00F61954"/>
    <w:rsid w:val="00F652F4"/>
    <w:rsid w:val="00F8279C"/>
    <w:rsid w:val="00F90F6C"/>
    <w:rsid w:val="00F9440C"/>
    <w:rsid w:val="00F96631"/>
    <w:rsid w:val="00F97DAE"/>
    <w:rsid w:val="00FA39BF"/>
    <w:rsid w:val="00FA49D7"/>
    <w:rsid w:val="00FB336D"/>
    <w:rsid w:val="00FB403F"/>
    <w:rsid w:val="00FB6154"/>
    <w:rsid w:val="00FB7791"/>
    <w:rsid w:val="00FC2B4C"/>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Titlu1">
    <w:name w:val="heading 1"/>
    <w:basedOn w:val="Normal"/>
    <w:next w:val="Normal"/>
    <w:link w:val="Titlu1Caracter"/>
    <w:uiPriority w:val="99"/>
    <w:qFormat/>
    <w:rsid w:val="00722679"/>
    <w:pPr>
      <w:keepNext/>
      <w:keepLines/>
      <w:spacing w:before="240" w:after="0"/>
      <w:outlineLvl w:val="0"/>
    </w:pPr>
    <w:rPr>
      <w:rFonts w:ascii="Cambria" w:hAnsi="Cambria"/>
      <w:color w:val="365F91"/>
      <w:sz w:val="32"/>
      <w:szCs w:val="32"/>
    </w:rPr>
  </w:style>
  <w:style w:type="paragraph" w:styleId="Titlu2">
    <w:name w:val="heading 2"/>
    <w:basedOn w:val="Normal"/>
    <w:next w:val="Normal"/>
    <w:link w:val="Titlu2Caracter"/>
    <w:uiPriority w:val="99"/>
    <w:qFormat/>
    <w:rsid w:val="00EE6248"/>
    <w:pPr>
      <w:keepNext/>
      <w:keepLines/>
      <w:spacing w:before="40" w:after="0"/>
      <w:outlineLvl w:val="1"/>
    </w:pPr>
    <w:rPr>
      <w:rFonts w:ascii="Cambria" w:hAnsi="Cambria"/>
      <w:color w:val="365F91"/>
      <w:sz w:val="26"/>
      <w:szCs w:val="26"/>
    </w:rPr>
  </w:style>
  <w:style w:type="paragraph" w:styleId="Titlu3">
    <w:name w:val="heading 3"/>
    <w:basedOn w:val="Normal"/>
    <w:next w:val="Normal"/>
    <w:link w:val="Titlu3Caracter"/>
    <w:uiPriority w:val="99"/>
    <w:qFormat/>
    <w:rsid w:val="00722679"/>
    <w:pPr>
      <w:keepNext/>
      <w:keepLines/>
      <w:spacing w:before="40" w:after="0"/>
      <w:outlineLvl w:val="2"/>
    </w:pPr>
    <w:rPr>
      <w:rFonts w:ascii="Cambria" w:hAnsi="Cambria"/>
      <w:color w:val="243F60"/>
      <w:sz w:val="24"/>
      <w:szCs w:val="24"/>
    </w:rPr>
  </w:style>
  <w:style w:type="paragraph" w:styleId="Titlu4">
    <w:name w:val="heading 4"/>
    <w:basedOn w:val="Normal"/>
    <w:next w:val="Normal"/>
    <w:link w:val="Titlu4Caracter"/>
    <w:uiPriority w:val="99"/>
    <w:qFormat/>
    <w:rsid w:val="00061228"/>
    <w:pPr>
      <w:keepNext/>
      <w:keepLines/>
      <w:spacing w:before="40" w:after="0"/>
      <w:outlineLvl w:val="3"/>
    </w:pPr>
    <w:rPr>
      <w:rFonts w:ascii="Cambria" w:hAnsi="Cambria"/>
      <w:i/>
      <w:iCs/>
      <w:color w:val="365F9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722679"/>
    <w:rPr>
      <w:rFonts w:ascii="Cambria" w:hAnsi="Cambria" w:cs="Times New Roman"/>
      <w:color w:val="365F91"/>
      <w:sz w:val="32"/>
      <w:szCs w:val="32"/>
    </w:rPr>
  </w:style>
  <w:style w:type="character" w:customStyle="1" w:styleId="Titlu2Caracter">
    <w:name w:val="Titlu 2 Caracter"/>
    <w:basedOn w:val="Fontdeparagrafimplicit"/>
    <w:link w:val="Titlu2"/>
    <w:uiPriority w:val="99"/>
    <w:locked/>
    <w:rsid w:val="00EE6248"/>
    <w:rPr>
      <w:rFonts w:ascii="Cambria" w:hAnsi="Cambria" w:cs="Times New Roman"/>
      <w:color w:val="365F91"/>
      <w:sz w:val="26"/>
      <w:szCs w:val="26"/>
    </w:rPr>
  </w:style>
  <w:style w:type="character" w:customStyle="1" w:styleId="Titlu3Caracter">
    <w:name w:val="Titlu 3 Caracter"/>
    <w:basedOn w:val="Fontdeparagrafimplicit"/>
    <w:link w:val="Titlu3"/>
    <w:uiPriority w:val="99"/>
    <w:semiHidden/>
    <w:locked/>
    <w:rsid w:val="00722679"/>
    <w:rPr>
      <w:rFonts w:ascii="Cambria" w:hAnsi="Cambria" w:cs="Times New Roman"/>
      <w:color w:val="243F60"/>
      <w:sz w:val="24"/>
      <w:szCs w:val="24"/>
    </w:rPr>
  </w:style>
  <w:style w:type="character" w:customStyle="1" w:styleId="Titlu4Caracter">
    <w:name w:val="Titlu 4 Caracter"/>
    <w:basedOn w:val="Fontdeparagrafimplicit"/>
    <w:link w:val="Titlu4"/>
    <w:uiPriority w:val="99"/>
    <w:semiHidden/>
    <w:locked/>
    <w:rsid w:val="00061228"/>
    <w:rPr>
      <w:rFonts w:ascii="Cambria" w:hAnsi="Cambria" w:cs="Times New Roman"/>
      <w:i/>
      <w:iCs/>
      <w:color w:val="365F91"/>
    </w:rPr>
  </w:style>
  <w:style w:type="paragraph" w:styleId="Listparagraf">
    <w:name w:val="List Paragraph"/>
    <w:basedOn w:val="Normal"/>
    <w:uiPriority w:val="99"/>
    <w:qFormat/>
    <w:rsid w:val="00CD0306"/>
    <w:pPr>
      <w:ind w:left="720"/>
      <w:contextualSpacing/>
    </w:pPr>
  </w:style>
  <w:style w:type="paragraph" w:styleId="TextnBalon">
    <w:name w:val="Balloon Text"/>
    <w:basedOn w:val="Normal"/>
    <w:link w:val="TextnBalonCaracter"/>
    <w:uiPriority w:val="99"/>
    <w:semiHidden/>
    <w:rsid w:val="007313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7313B0"/>
    <w:rPr>
      <w:rFonts w:ascii="Tahoma" w:hAnsi="Tahoma" w:cs="Tahoma"/>
      <w:sz w:val="16"/>
      <w:szCs w:val="16"/>
    </w:rPr>
  </w:style>
  <w:style w:type="table" w:styleId="Tabelgril">
    <w:name w:val="Table Grid"/>
    <w:basedOn w:val="Tabel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deculoaredeschis-Accentuare6">
    <w:name w:val="Light Grid Accent 6"/>
    <w:basedOn w:val="Tabel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Umbriredeculoaredeschis-Accentuare6">
    <w:name w:val="Light Shading Accent 6"/>
    <w:basedOn w:val="Tabel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ntet">
    <w:name w:val="header"/>
    <w:basedOn w:val="Normal"/>
    <w:link w:val="AntetCaracter"/>
    <w:uiPriority w:val="99"/>
    <w:rsid w:val="00B61A44"/>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B61A44"/>
    <w:rPr>
      <w:rFonts w:cs="Times New Roman"/>
    </w:rPr>
  </w:style>
  <w:style w:type="paragraph" w:styleId="Subsol">
    <w:name w:val="footer"/>
    <w:basedOn w:val="Normal"/>
    <w:link w:val="SubsolCaracter"/>
    <w:uiPriority w:val="99"/>
    <w:rsid w:val="00B61A44"/>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Robust">
    <w:name w:val="Strong"/>
    <w:basedOn w:val="Fontdeparagrafimplicit"/>
    <w:uiPriority w:val="22"/>
    <w:qFormat/>
    <w:rsid w:val="006C659E"/>
    <w:rPr>
      <w:rFonts w:cs="Times New Roman"/>
      <w:b/>
      <w:bCs/>
    </w:rPr>
  </w:style>
  <w:style w:type="character" w:styleId="Accentuat">
    <w:name w:val="Emphasis"/>
    <w:basedOn w:val="Fontdeparagrafimplicit"/>
    <w:uiPriority w:val="99"/>
    <w:qFormat/>
    <w:rsid w:val="008D70EE"/>
    <w:rPr>
      <w:rFonts w:cs="Times New Roman"/>
      <w:i/>
      <w:iCs/>
    </w:rPr>
  </w:style>
  <w:style w:type="paragraph" w:styleId="Frspaiere">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Fontdeparagrafimplici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Fontdeparagrafimplicit"/>
    <w:uiPriority w:val="99"/>
    <w:rsid w:val="00722679"/>
    <w:rPr>
      <w:rFonts w:cs="Times New Roman"/>
    </w:rPr>
  </w:style>
  <w:style w:type="character" w:customStyle="1" w:styleId="pl-10">
    <w:name w:val="pl-10"/>
    <w:basedOn w:val="Fontdeparagrafimplicit"/>
    <w:rsid w:val="007F1D24"/>
    <w:rPr>
      <w:rFonts w:cs="Times New Roman"/>
    </w:rPr>
  </w:style>
  <w:style w:type="character" w:styleId="Textsubstituent">
    <w:name w:val="Placeholder Text"/>
    <w:basedOn w:val="Fontdeparagrafimplici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79803">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840050551">
      <w:bodyDiv w:val="1"/>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300184933">
      <w:bodyDiv w:val="1"/>
      <w:marLeft w:val="0"/>
      <w:marRight w:val="0"/>
      <w:marTop w:val="0"/>
      <w:marBottom w:val="0"/>
      <w:divBdr>
        <w:top w:val="none" w:sz="0" w:space="0" w:color="auto"/>
        <w:left w:val="none" w:sz="0" w:space="0" w:color="auto"/>
        <w:bottom w:val="none" w:sz="0" w:space="0" w:color="auto"/>
        <w:right w:val="none" w:sz="0" w:space="0" w:color="auto"/>
      </w:divBdr>
    </w:div>
    <w:div w:id="1371026325">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893729535">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o.wikipedia.org/wiki/R%C3%A2ul_Arge%C8%99"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wikipedia.org/wiki/Jude%C8%9Bul_Arge%C8%99"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Baraj"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ro.wikipedia.org/wiki/1965"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ro.wikipedia.org/wiki/Lac_de_acumulare" TargetMode="External"/><Relationship Id="rId14" Type="http://schemas.openxmlformats.org/officeDocument/2006/relationships/hyperlink" Target="https://ro.wikipedia.org/wiki/Electricita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9601-A07D-4463-B284-D85BEDB1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3</Pages>
  <Words>549</Words>
  <Characters>3130</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Lenovo</cp:lastModifiedBy>
  <cp:revision>112</cp:revision>
  <cp:lastPrinted>2021-06-11T11:36:00Z</cp:lastPrinted>
  <dcterms:created xsi:type="dcterms:W3CDTF">2020-02-14T12:43:00Z</dcterms:created>
  <dcterms:modified xsi:type="dcterms:W3CDTF">2021-09-23T06:46:00Z</dcterms:modified>
</cp:coreProperties>
</file>