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052E00" w:rsidRDefault="007A2B88" w:rsidP="00B17B90">
      <w:pPr>
        <w:pStyle w:val="NoSpacing"/>
        <w:jc w:val="center"/>
      </w:pPr>
    </w:p>
    <w:p w14:paraId="6DFE9564" w14:textId="7539271F" w:rsidR="009930C2" w:rsidRPr="005C3445" w:rsidRDefault="00052E00" w:rsidP="00B17B90">
      <w:pPr>
        <w:pStyle w:val="NoSpacing"/>
        <w:jc w:val="center"/>
        <w:rPr>
          <w:b/>
          <w:bCs/>
          <w:color w:val="0000CC"/>
          <w:sz w:val="24"/>
          <w:szCs w:val="24"/>
        </w:rPr>
      </w:pPr>
      <w:r w:rsidRPr="005C3445">
        <w:rPr>
          <w:b/>
          <w:bCs/>
          <w:color w:val="0000CC"/>
          <w:sz w:val="24"/>
          <w:szCs w:val="24"/>
        </w:rPr>
        <w:t xml:space="preserve">Excursie de </w:t>
      </w:r>
      <w:r w:rsidR="005C3445" w:rsidRPr="005C3445">
        <w:rPr>
          <w:b/>
          <w:bCs/>
          <w:color w:val="0000CC"/>
          <w:sz w:val="24"/>
          <w:szCs w:val="24"/>
        </w:rPr>
        <w:t>o</w:t>
      </w:r>
      <w:r w:rsidRPr="005C3445">
        <w:rPr>
          <w:b/>
          <w:bCs/>
          <w:color w:val="0000CC"/>
          <w:sz w:val="24"/>
          <w:szCs w:val="24"/>
        </w:rPr>
        <w:t xml:space="preserve"> zi – Muzeul Antipa si Reptiland</w:t>
      </w:r>
    </w:p>
    <w:p w14:paraId="13540147" w14:textId="718A1ECA" w:rsidR="00FF7841" w:rsidRPr="00052E00" w:rsidRDefault="00FF7841" w:rsidP="00B17B90">
      <w:pPr>
        <w:pStyle w:val="NoSpacing"/>
        <w:jc w:val="center"/>
        <w:rPr>
          <w:color w:val="0000CC"/>
        </w:rPr>
      </w:pPr>
      <w:r>
        <w:rPr>
          <w:noProof/>
        </w:rPr>
        <w:drawing>
          <wp:inline distT="0" distB="0" distL="0" distR="0" wp14:anchorId="028FBFEA" wp14:editId="7E9ECFC9">
            <wp:extent cx="6115050" cy="3439795"/>
            <wp:effectExtent l="0" t="0" r="0" b="8255"/>
            <wp:docPr id="638559610" name="Picture 2" descr="Reptiland.ro: expoziție reptile - locuri de vizitat cu copii î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ptiland.ro: expoziție reptile - locuri de vizitat cu copii în Bucureș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0" cy="3439795"/>
                    </a:xfrm>
                    <a:prstGeom prst="rect">
                      <a:avLst/>
                    </a:prstGeom>
                    <a:noFill/>
                    <a:ln>
                      <a:noFill/>
                    </a:ln>
                  </pic:spPr>
                </pic:pic>
              </a:graphicData>
            </a:graphic>
          </wp:inline>
        </w:drawing>
      </w:r>
    </w:p>
    <w:p w14:paraId="7B17A135" w14:textId="5262AE1F" w:rsidR="00B32414" w:rsidRPr="00052E00" w:rsidRDefault="00B32414" w:rsidP="00B17B90">
      <w:pPr>
        <w:pStyle w:val="NoSpacing"/>
        <w:jc w:val="center"/>
        <w:rPr>
          <w:color w:val="0000CC"/>
        </w:rPr>
      </w:pP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052E00"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052E00" w:rsidRDefault="00B32414" w:rsidP="00B17B90">
            <w:pPr>
              <w:tabs>
                <w:tab w:val="left" w:pos="1260"/>
              </w:tabs>
              <w:jc w:val="center"/>
              <w:rPr>
                <w:b w:val="0"/>
                <w:bCs w:val="0"/>
              </w:rPr>
            </w:pPr>
            <w:r w:rsidRPr="00052E00">
              <w:rPr>
                <w:b w:val="0"/>
                <w:bCs w:val="0"/>
                <w:lang w:val="ro"/>
              </w:rPr>
              <w:t>PLECARI</w:t>
            </w:r>
          </w:p>
        </w:tc>
        <w:tc>
          <w:tcPr>
            <w:tcW w:w="2250" w:type="dxa"/>
            <w:vAlign w:val="center"/>
            <w:hideMark/>
          </w:tcPr>
          <w:p w14:paraId="3604823B" w14:textId="77777777" w:rsidR="00B32414" w:rsidRPr="00052E0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b w:val="0"/>
                <w:bCs w:val="0"/>
                <w:color w:val="943634" w:themeColor="accent2" w:themeShade="BF"/>
              </w:rPr>
            </w:pPr>
            <w:r w:rsidRPr="00052E00">
              <w:rPr>
                <w:b w:val="0"/>
                <w:bCs w:val="0"/>
              </w:rPr>
              <w:t>DURATA</w:t>
            </w:r>
          </w:p>
        </w:tc>
        <w:tc>
          <w:tcPr>
            <w:tcW w:w="4850" w:type="dxa"/>
            <w:vAlign w:val="center"/>
            <w:hideMark/>
          </w:tcPr>
          <w:p w14:paraId="6604ECC5" w14:textId="77777777" w:rsidR="00B32414" w:rsidRPr="00052E0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b w:val="0"/>
                <w:bCs w:val="0"/>
              </w:rPr>
            </w:pPr>
            <w:r w:rsidRPr="00052E00">
              <w:rPr>
                <w:b w:val="0"/>
                <w:bCs w:val="0"/>
                <w:lang w:val="ro"/>
              </w:rPr>
              <w:t>TARIF</w:t>
            </w:r>
          </w:p>
        </w:tc>
      </w:tr>
      <w:tr w:rsidR="00B32414" w:rsidRPr="00052E00"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416EB125" w:rsidR="00B32414" w:rsidRPr="00052E00" w:rsidRDefault="005C3445" w:rsidP="00B17B90">
            <w:pPr>
              <w:tabs>
                <w:tab w:val="left" w:pos="1260"/>
              </w:tabs>
              <w:jc w:val="center"/>
              <w:rPr>
                <w:b w:val="0"/>
                <w:bCs w:val="0"/>
                <w:lang w:val="ro"/>
              </w:rPr>
            </w:pPr>
            <w:r>
              <w:rPr>
                <w:b w:val="0"/>
                <w:bCs w:val="0"/>
                <w:lang w:val="ro"/>
              </w:rPr>
              <w:t>La cerere</w:t>
            </w: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052E00" w:rsidRDefault="00B32414" w:rsidP="00B17B90">
            <w:pPr>
              <w:tabs>
                <w:tab w:val="left" w:pos="1260"/>
              </w:tabs>
              <w:jc w:val="center"/>
              <w:cnfStyle w:val="000000100000" w:firstRow="0" w:lastRow="0" w:firstColumn="0" w:lastColumn="0" w:oddVBand="0" w:evenVBand="0" w:oddHBand="1" w:evenHBand="0" w:firstRowFirstColumn="0" w:firstRowLastColumn="0" w:lastRowFirstColumn="0" w:lastRowLastColumn="0"/>
            </w:pPr>
            <w:r w:rsidRPr="00052E00">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4F82389E" w:rsidR="00B32414" w:rsidRPr="00052E00" w:rsidRDefault="00FF7841"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lang w:val="pt-BR"/>
              </w:rPr>
            </w:pPr>
            <w:r>
              <w:rPr>
                <w:lang w:val="pt-BR"/>
              </w:rPr>
              <w:t>175</w:t>
            </w:r>
            <w:r w:rsidR="00B32414" w:rsidRPr="00052E00">
              <w:rPr>
                <w:lang w:val="pt-BR"/>
              </w:rPr>
              <w:t xml:space="preserve"> lei/persoana*</w:t>
            </w:r>
          </w:p>
        </w:tc>
      </w:tr>
    </w:tbl>
    <w:p w14:paraId="3605AA30" w14:textId="14496CAD" w:rsidR="00B62781" w:rsidRPr="00052E00" w:rsidRDefault="00B62781" w:rsidP="00B17B90">
      <w:pPr>
        <w:pStyle w:val="NoSpacing"/>
        <w:jc w:val="center"/>
        <w:rPr>
          <w:color w:val="0000CC"/>
        </w:rPr>
      </w:pPr>
    </w:p>
    <w:p w14:paraId="70A623E5" w14:textId="1546F599" w:rsidR="00B62781" w:rsidRDefault="00B32414" w:rsidP="00052E00">
      <w:pPr>
        <w:widowControl/>
        <w:tabs>
          <w:tab w:val="left" w:pos="870"/>
          <w:tab w:val="left" w:pos="1440"/>
          <w:tab w:val="left" w:pos="1890"/>
          <w:tab w:val="right" w:pos="10466"/>
        </w:tabs>
        <w:autoSpaceDE/>
        <w:autoSpaceDN/>
        <w:ind w:left="720"/>
        <w:rPr>
          <w:rFonts w:eastAsia="Times New Roman"/>
          <w:i/>
          <w:iCs/>
          <w:noProof/>
          <w:color w:val="000000" w:themeColor="text1"/>
        </w:rPr>
      </w:pPr>
      <w:r w:rsidRPr="00052E00">
        <w:rPr>
          <w:rFonts w:eastAsia="Times New Roman"/>
          <w:i/>
          <w:iCs/>
          <w:noProof/>
          <w:color w:val="000000" w:themeColor="text1"/>
          <w:lang w:val="pt-BR"/>
        </w:rPr>
        <w:tab/>
      </w:r>
      <w:r w:rsidR="00052E00" w:rsidRPr="00052E00">
        <w:rPr>
          <w:rFonts w:eastAsia="Times New Roman"/>
          <w:i/>
          <w:iCs/>
          <w:noProof/>
          <w:color w:val="000000" w:themeColor="text1"/>
        </w:rPr>
        <w:t>Astazi va propunem sa descoperim lumea animalelor!</w:t>
      </w:r>
      <w:r w:rsidR="00052E00" w:rsidRPr="00052E00">
        <w:rPr>
          <w:rFonts w:eastAsia="Times New Roman"/>
          <w:i/>
          <w:iCs/>
          <w:noProof/>
          <w:color w:val="000000" w:themeColor="text1"/>
        </w:rPr>
        <w:br/>
        <w:t>O zi plină de curiozitate, explorare și experiențe inedite, în care copiii vor descoperi fascinanta diversitate a lumii animale într-un mod educativ și distractiv.</w:t>
      </w:r>
    </w:p>
    <w:p w14:paraId="522C7368" w14:textId="77777777" w:rsidR="005C3445" w:rsidRPr="00052E00" w:rsidRDefault="005C3445" w:rsidP="00052E00">
      <w:pPr>
        <w:widowControl/>
        <w:tabs>
          <w:tab w:val="left" w:pos="870"/>
          <w:tab w:val="left" w:pos="1440"/>
          <w:tab w:val="left" w:pos="1890"/>
          <w:tab w:val="right" w:pos="10466"/>
        </w:tabs>
        <w:autoSpaceDE/>
        <w:autoSpaceDN/>
        <w:ind w:left="720"/>
        <w:rPr>
          <w:rFonts w:eastAsia="Times New Roman"/>
          <w:noProof/>
          <w:color w:val="0000CC"/>
        </w:rPr>
      </w:pPr>
    </w:p>
    <w:p w14:paraId="1447FDC5" w14:textId="77777777" w:rsidR="00B62781" w:rsidRPr="00052E00" w:rsidRDefault="00B62781" w:rsidP="00B17B90">
      <w:pPr>
        <w:pStyle w:val="NoSpacing"/>
        <w:widowControl/>
        <w:numPr>
          <w:ilvl w:val="0"/>
          <w:numId w:val="15"/>
        </w:numPr>
        <w:autoSpaceDE/>
        <w:autoSpaceDN/>
        <w:ind w:left="0"/>
        <w:rPr>
          <w:rStyle w:val="NoSpacingChar"/>
          <w:color w:val="0070C0"/>
        </w:rPr>
      </w:pPr>
      <w:r w:rsidRPr="00052E00">
        <w:rPr>
          <w:rStyle w:val="NoSpacingChar"/>
          <w:color w:val="0070C0"/>
        </w:rPr>
        <w:t xml:space="preserve">Tariful include: </w:t>
      </w:r>
    </w:p>
    <w:p w14:paraId="28DF1D8C" w14:textId="6A8B1632" w:rsidR="00B62781" w:rsidRDefault="00B62781" w:rsidP="00B17B90">
      <w:pPr>
        <w:pStyle w:val="NoSpacing"/>
        <w:widowControl/>
        <w:numPr>
          <w:ilvl w:val="0"/>
          <w:numId w:val="12"/>
        </w:numPr>
        <w:autoSpaceDE/>
        <w:autoSpaceDN/>
        <w:ind w:left="0"/>
        <w:rPr>
          <w:rStyle w:val="NoSpacingChar"/>
          <w:color w:val="000000" w:themeColor="text1"/>
        </w:rPr>
      </w:pPr>
      <w:r w:rsidRPr="00052E00">
        <w:rPr>
          <w:rStyle w:val="NoSpacingChar"/>
          <w:color w:val="000000" w:themeColor="text1"/>
        </w:rPr>
        <w:t>Transport</w:t>
      </w:r>
      <w:r w:rsidR="00570B64" w:rsidRPr="00052E00">
        <w:rPr>
          <w:rStyle w:val="NoSpacingChar"/>
          <w:color w:val="000000" w:themeColor="text1"/>
        </w:rPr>
        <w:t xml:space="preserve"> autocar in Bucuresti </w:t>
      </w:r>
      <w:r w:rsidRPr="00052E00">
        <w:rPr>
          <w:rStyle w:val="NoSpacingChar"/>
          <w:color w:val="000000" w:themeColor="text1"/>
        </w:rPr>
        <w:t>cu autocar clasificat</w:t>
      </w:r>
    </w:p>
    <w:p w14:paraId="3A460C7D" w14:textId="554ED867" w:rsidR="00FF7841" w:rsidRDefault="00FF7841" w:rsidP="00B17B90">
      <w:pPr>
        <w:pStyle w:val="NoSpacing"/>
        <w:widowControl/>
        <w:numPr>
          <w:ilvl w:val="0"/>
          <w:numId w:val="12"/>
        </w:numPr>
        <w:autoSpaceDE/>
        <w:autoSpaceDN/>
        <w:ind w:left="0"/>
        <w:rPr>
          <w:rStyle w:val="NoSpacingChar"/>
          <w:color w:val="000000" w:themeColor="text1"/>
        </w:rPr>
      </w:pPr>
      <w:r>
        <w:rPr>
          <w:rStyle w:val="NoSpacingChar"/>
          <w:color w:val="000000" w:themeColor="text1"/>
        </w:rPr>
        <w:t>Intrare Muzeul Antipa</w:t>
      </w:r>
    </w:p>
    <w:p w14:paraId="02AC2EF5" w14:textId="0B7A2DD5" w:rsidR="00FF7841" w:rsidRPr="00052E00" w:rsidRDefault="00FF7841" w:rsidP="00B17B90">
      <w:pPr>
        <w:pStyle w:val="NoSpacing"/>
        <w:widowControl/>
        <w:numPr>
          <w:ilvl w:val="0"/>
          <w:numId w:val="12"/>
        </w:numPr>
        <w:autoSpaceDE/>
        <w:autoSpaceDN/>
        <w:ind w:left="0"/>
        <w:rPr>
          <w:rStyle w:val="NoSpacingChar"/>
          <w:color w:val="000000" w:themeColor="text1"/>
        </w:rPr>
      </w:pPr>
      <w:r>
        <w:rPr>
          <w:rStyle w:val="NoSpacingChar"/>
          <w:color w:val="000000" w:themeColor="text1"/>
        </w:rPr>
        <w:t>Intrare Reptiland</w:t>
      </w:r>
    </w:p>
    <w:p w14:paraId="127D596E" w14:textId="77777777" w:rsidR="00B62781" w:rsidRPr="00052E00" w:rsidRDefault="00B62781" w:rsidP="00B17B90">
      <w:pPr>
        <w:pStyle w:val="NoSpacing"/>
        <w:widowControl/>
        <w:numPr>
          <w:ilvl w:val="0"/>
          <w:numId w:val="12"/>
        </w:numPr>
        <w:autoSpaceDE/>
        <w:autoSpaceDN/>
        <w:ind w:left="0"/>
        <w:rPr>
          <w:rStyle w:val="NoSpacingChar"/>
          <w:color w:val="000000" w:themeColor="text1"/>
        </w:rPr>
      </w:pPr>
      <w:r w:rsidRPr="00052E00">
        <w:rPr>
          <w:rStyle w:val="NoSpacingChar"/>
          <w:color w:val="000000" w:themeColor="text1"/>
        </w:rPr>
        <w:t>Insotitor grup</w:t>
      </w:r>
    </w:p>
    <w:p w14:paraId="0770DECE" w14:textId="26B3D516" w:rsidR="00B62781" w:rsidRPr="00052E00" w:rsidRDefault="00B62781" w:rsidP="00B17B90">
      <w:pPr>
        <w:pStyle w:val="ListParagraph"/>
        <w:widowControl/>
        <w:autoSpaceDE/>
        <w:autoSpaceDN/>
        <w:spacing w:after="160" w:line="259" w:lineRule="auto"/>
        <w:contextualSpacing/>
        <w:rPr>
          <w:rStyle w:val="NoSpacingChar"/>
          <w:color w:val="000000" w:themeColor="text1"/>
          <w:lang w:val="pt-BR"/>
        </w:rPr>
      </w:pPr>
    </w:p>
    <w:p w14:paraId="1020420E" w14:textId="77777777" w:rsidR="00B62781" w:rsidRPr="00052E00" w:rsidRDefault="00B62781" w:rsidP="00B17B90">
      <w:pPr>
        <w:pStyle w:val="NoSpacing"/>
        <w:widowControl/>
        <w:numPr>
          <w:ilvl w:val="0"/>
          <w:numId w:val="14"/>
        </w:numPr>
        <w:autoSpaceDE/>
        <w:autoSpaceDN/>
        <w:ind w:left="0" w:hanging="270"/>
        <w:rPr>
          <w:rStyle w:val="NoSpacingChar"/>
          <w:color w:val="0070C0"/>
        </w:rPr>
      </w:pPr>
      <w:r w:rsidRPr="00052E00">
        <w:rPr>
          <w:rStyle w:val="NoSpacingChar"/>
          <w:color w:val="0070C0"/>
        </w:rPr>
        <w:t xml:space="preserve">Tariful nu include: </w:t>
      </w:r>
    </w:p>
    <w:p w14:paraId="4092D5EC" w14:textId="488F5E75" w:rsidR="00B62781" w:rsidRPr="00052E00" w:rsidRDefault="00B32414" w:rsidP="00B17B90">
      <w:pPr>
        <w:pStyle w:val="NoSpacing"/>
        <w:widowControl/>
        <w:numPr>
          <w:ilvl w:val="0"/>
          <w:numId w:val="13"/>
        </w:numPr>
        <w:autoSpaceDE/>
        <w:autoSpaceDN/>
        <w:ind w:left="0" w:hanging="270"/>
        <w:rPr>
          <w:rStyle w:val="NoSpacingChar"/>
          <w:color w:val="000000" w:themeColor="text1"/>
        </w:rPr>
      </w:pPr>
      <w:r w:rsidRPr="00052E00">
        <w:rPr>
          <w:rStyle w:val="NoSpacingChar"/>
          <w:color w:val="000000" w:themeColor="text1"/>
        </w:rPr>
        <w:t>Masa de pranz</w:t>
      </w:r>
    </w:p>
    <w:p w14:paraId="5C259979" w14:textId="5064D387" w:rsidR="00B62781" w:rsidRPr="00FF7841" w:rsidRDefault="00FF7841" w:rsidP="00B17B90">
      <w:pPr>
        <w:pStyle w:val="NoSpacing"/>
        <w:widowControl/>
        <w:numPr>
          <w:ilvl w:val="0"/>
          <w:numId w:val="13"/>
        </w:numPr>
        <w:autoSpaceDE/>
        <w:autoSpaceDN/>
        <w:ind w:left="0" w:hanging="270"/>
        <w:rPr>
          <w:rStyle w:val="NoSpacingChar"/>
          <w:color w:val="0070C0"/>
          <w:lang w:val="pt-BR"/>
        </w:rPr>
      </w:pPr>
      <w:r>
        <w:rPr>
          <w:rStyle w:val="NoSpacingChar"/>
          <w:color w:val="000000" w:themeColor="text1"/>
          <w:lang w:val="pt-BR"/>
        </w:rPr>
        <w:t>Alte intrari / obiective turistice</w:t>
      </w:r>
    </w:p>
    <w:p w14:paraId="59F0AC39" w14:textId="336461A7" w:rsidR="00FF7841" w:rsidRPr="00FF7841" w:rsidRDefault="005C3445" w:rsidP="00B17B90">
      <w:pPr>
        <w:pStyle w:val="NoSpacing"/>
        <w:widowControl/>
        <w:numPr>
          <w:ilvl w:val="0"/>
          <w:numId w:val="13"/>
        </w:numPr>
        <w:autoSpaceDE/>
        <w:autoSpaceDN/>
        <w:ind w:left="0" w:hanging="270"/>
        <w:rPr>
          <w:rStyle w:val="NoSpacingChar"/>
          <w:color w:val="0070C0"/>
          <w:lang w:val="en-US"/>
        </w:rPr>
      </w:pPr>
      <w:r>
        <w:rPr>
          <w:rStyle w:val="NoSpacingChar"/>
          <w:color w:val="000000" w:themeColor="text1"/>
          <w:lang w:val="en-US"/>
        </w:rPr>
        <w:t xml:space="preserve">OPTIONAL - </w:t>
      </w:r>
      <w:proofErr w:type="spellStart"/>
      <w:r w:rsidR="00FF7841" w:rsidRPr="00FF7841">
        <w:rPr>
          <w:rStyle w:val="NoSpacingChar"/>
          <w:color w:val="000000" w:themeColor="text1"/>
          <w:lang w:val="en-US"/>
        </w:rPr>
        <w:t>Ateliere</w:t>
      </w:r>
      <w:proofErr w:type="spellEnd"/>
      <w:r w:rsidR="00FF7841" w:rsidRPr="00FF7841">
        <w:rPr>
          <w:rStyle w:val="NoSpacingChar"/>
          <w:color w:val="000000" w:themeColor="text1"/>
          <w:lang w:val="en-US"/>
        </w:rPr>
        <w:t xml:space="preserve"> </w:t>
      </w:r>
      <w:proofErr w:type="spellStart"/>
      <w:r w:rsidR="00FF7841" w:rsidRPr="00FF7841">
        <w:rPr>
          <w:rStyle w:val="NoSpacingChar"/>
          <w:color w:val="000000" w:themeColor="text1"/>
          <w:lang w:val="en-US"/>
        </w:rPr>
        <w:t>Reptiland</w:t>
      </w:r>
      <w:proofErr w:type="spellEnd"/>
      <w:r w:rsidR="00FF7841" w:rsidRPr="00FF7841">
        <w:rPr>
          <w:rStyle w:val="NoSpacingChar"/>
          <w:color w:val="000000" w:themeColor="text1"/>
          <w:lang w:val="en-US"/>
        </w:rPr>
        <w:t xml:space="preserve">: Atelier </w:t>
      </w:r>
      <w:proofErr w:type="spellStart"/>
      <w:r w:rsidR="00FF7841" w:rsidRPr="00FF7841">
        <w:rPr>
          <w:rStyle w:val="NoSpacingChar"/>
          <w:color w:val="000000" w:themeColor="text1"/>
          <w:lang w:val="en-US"/>
        </w:rPr>
        <w:t>creatie</w:t>
      </w:r>
      <w:proofErr w:type="spellEnd"/>
      <w:r w:rsidR="00FF7841" w:rsidRPr="00FF7841">
        <w:rPr>
          <w:rStyle w:val="NoSpacingChar"/>
          <w:color w:val="000000" w:themeColor="text1"/>
          <w:lang w:val="en-US"/>
        </w:rPr>
        <w:t xml:space="preserve"> &amp; </w:t>
      </w:r>
      <w:proofErr w:type="spellStart"/>
      <w:r w:rsidR="00FF7841" w:rsidRPr="00FF7841">
        <w:rPr>
          <w:rStyle w:val="NoSpacingChar"/>
          <w:color w:val="000000" w:themeColor="text1"/>
          <w:lang w:val="en-US"/>
        </w:rPr>
        <w:t>i</w:t>
      </w:r>
      <w:r w:rsidR="00FF7841">
        <w:rPr>
          <w:rStyle w:val="NoSpacingChar"/>
          <w:color w:val="000000" w:themeColor="text1"/>
          <w:lang w:val="en-US"/>
        </w:rPr>
        <w:t>ntera</w:t>
      </w:r>
      <w:r>
        <w:rPr>
          <w:rStyle w:val="NoSpacingChar"/>
          <w:color w:val="000000" w:themeColor="text1"/>
          <w:lang w:val="en-US"/>
        </w:rPr>
        <w:t>C</w:t>
      </w:r>
      <w:r w:rsidR="00FF7841">
        <w:rPr>
          <w:rStyle w:val="NoSpacingChar"/>
          <w:color w:val="000000" w:themeColor="text1"/>
          <w:lang w:val="en-US"/>
        </w:rPr>
        <w:t>tiune</w:t>
      </w:r>
      <w:proofErr w:type="spellEnd"/>
      <w:r w:rsidR="00FF7841">
        <w:rPr>
          <w:rStyle w:val="NoSpacingChar"/>
          <w:color w:val="000000" w:themeColor="text1"/>
          <w:lang w:val="en-US"/>
        </w:rPr>
        <w:t xml:space="preserve"> (35-45 lei/</w:t>
      </w:r>
      <w:proofErr w:type="spellStart"/>
      <w:r w:rsidR="00FF7841">
        <w:rPr>
          <w:rStyle w:val="NoSpacingChar"/>
          <w:color w:val="000000" w:themeColor="text1"/>
          <w:lang w:val="en-US"/>
        </w:rPr>
        <w:t>copil</w:t>
      </w:r>
      <w:proofErr w:type="spellEnd"/>
      <w:r w:rsidR="00FF7841">
        <w:rPr>
          <w:rStyle w:val="NoSpacingChar"/>
          <w:color w:val="000000" w:themeColor="text1"/>
          <w:lang w:val="en-US"/>
        </w:rPr>
        <w:t xml:space="preserve">); Atelier </w:t>
      </w:r>
      <w:proofErr w:type="spellStart"/>
      <w:r w:rsidR="00FF7841">
        <w:rPr>
          <w:rStyle w:val="NoSpacingChar"/>
          <w:color w:val="000000" w:themeColor="text1"/>
          <w:lang w:val="en-US"/>
        </w:rPr>
        <w:t>Teraristica</w:t>
      </w:r>
      <w:proofErr w:type="spellEnd"/>
      <w:r w:rsidR="00FF7841">
        <w:rPr>
          <w:rStyle w:val="NoSpacingChar"/>
          <w:color w:val="000000" w:themeColor="text1"/>
          <w:lang w:val="en-US"/>
        </w:rPr>
        <w:t xml:space="preserve"> (35-50 lei/</w:t>
      </w:r>
      <w:proofErr w:type="spellStart"/>
      <w:r w:rsidR="00FF7841">
        <w:rPr>
          <w:rStyle w:val="NoSpacingChar"/>
          <w:color w:val="000000" w:themeColor="text1"/>
          <w:lang w:val="en-US"/>
        </w:rPr>
        <w:t>copil</w:t>
      </w:r>
      <w:proofErr w:type="spellEnd"/>
      <w:r w:rsidR="00FF7841">
        <w:rPr>
          <w:rStyle w:val="NoSpacingChar"/>
          <w:color w:val="000000" w:themeColor="text1"/>
          <w:lang w:val="en-US"/>
        </w:rPr>
        <w:t>)</w:t>
      </w:r>
    </w:p>
    <w:p w14:paraId="297D8F86" w14:textId="77777777" w:rsidR="00B62781" w:rsidRPr="00FF7841" w:rsidRDefault="00B62781" w:rsidP="00B17B90">
      <w:pPr>
        <w:pStyle w:val="NoSpacing"/>
        <w:rPr>
          <w:rStyle w:val="NoSpacingChar"/>
          <w:color w:val="0070C0"/>
          <w:lang w:val="en-US"/>
        </w:rPr>
      </w:pPr>
    </w:p>
    <w:p w14:paraId="50345E92" w14:textId="7FED7DB9" w:rsidR="009930C2" w:rsidRPr="00052E00" w:rsidRDefault="009930C2" w:rsidP="00B17B90">
      <w:pPr>
        <w:pStyle w:val="NoSpacing"/>
        <w:widowControl/>
        <w:numPr>
          <w:ilvl w:val="0"/>
          <w:numId w:val="14"/>
        </w:numPr>
        <w:autoSpaceDE/>
        <w:autoSpaceDN/>
        <w:ind w:left="0" w:hanging="270"/>
        <w:rPr>
          <w:rStyle w:val="NoSpacingChar"/>
          <w:color w:val="0070C0"/>
        </w:rPr>
      </w:pPr>
      <w:r w:rsidRPr="00052E00">
        <w:rPr>
          <w:rStyle w:val="NoSpacingChar"/>
          <w:color w:val="0070C0"/>
        </w:rPr>
        <w:t xml:space="preserve">Nota: </w:t>
      </w:r>
    </w:p>
    <w:p w14:paraId="10797D74" w14:textId="77777777" w:rsidR="000F3204" w:rsidRPr="00052E00" w:rsidRDefault="00B62781" w:rsidP="000F3204">
      <w:pPr>
        <w:pStyle w:val="ListParagraph"/>
        <w:widowControl/>
        <w:numPr>
          <w:ilvl w:val="0"/>
          <w:numId w:val="16"/>
        </w:numPr>
        <w:autoSpaceDE/>
        <w:autoSpaceDN/>
        <w:rPr>
          <w:rStyle w:val="NoSpacingChar"/>
          <w:lang w:val="pt-BR"/>
        </w:rPr>
      </w:pPr>
      <w:r w:rsidRPr="00052E00">
        <w:rPr>
          <w:rStyle w:val="NoSpacingChar"/>
          <w:lang w:val="pt-BR"/>
        </w:rPr>
        <w:t>grup minim 45 persoane</w:t>
      </w:r>
    </w:p>
    <w:p w14:paraId="113375FD" w14:textId="32139AA6" w:rsidR="00454D35" w:rsidRPr="00052E00" w:rsidRDefault="00B62781" w:rsidP="000F3204">
      <w:pPr>
        <w:pStyle w:val="ListParagraph"/>
        <w:widowControl/>
        <w:numPr>
          <w:ilvl w:val="0"/>
          <w:numId w:val="16"/>
        </w:numPr>
        <w:autoSpaceDE/>
        <w:autoSpaceDN/>
        <w:rPr>
          <w:rStyle w:val="NoSpacingChar"/>
          <w:lang w:val="pt-BR"/>
        </w:rPr>
      </w:pPr>
      <w:r w:rsidRPr="00052E00">
        <w:rPr>
          <w:rStyle w:val="NoSpacingChar"/>
          <w:lang w:val="pt-BR"/>
        </w:rPr>
        <w:t>pentru gratuitati contactati agentia</w:t>
      </w:r>
    </w:p>
    <w:p w14:paraId="36BEC210" w14:textId="352096B7" w:rsidR="001E1C24" w:rsidRPr="00052E00" w:rsidRDefault="001E1C24" w:rsidP="000F3204">
      <w:pPr>
        <w:pStyle w:val="NoSpacing"/>
        <w:numPr>
          <w:ilvl w:val="0"/>
          <w:numId w:val="16"/>
        </w:numPr>
        <w:rPr>
          <w:color w:val="000000" w:themeColor="text1"/>
        </w:rPr>
      </w:pPr>
      <w:r w:rsidRPr="00052E00">
        <w:rPr>
          <w:color w:val="000000" w:themeColor="text1"/>
        </w:rPr>
        <w:t>Traseul se poate modifica in functie de obiectivele care se doresc a fi vizitate</w:t>
      </w:r>
    </w:p>
    <w:p w14:paraId="4CB3205F" w14:textId="48F0AA6E" w:rsidR="000F3204" w:rsidRPr="00052E00" w:rsidRDefault="000F3204" w:rsidP="000F3204">
      <w:pPr>
        <w:pStyle w:val="NoSpacing"/>
        <w:numPr>
          <w:ilvl w:val="0"/>
          <w:numId w:val="16"/>
        </w:numPr>
        <w:rPr>
          <w:color w:val="000000" w:themeColor="text1"/>
        </w:rPr>
      </w:pPr>
      <w:r w:rsidRPr="00052E00">
        <w:rPr>
          <w:color w:val="000000" w:themeColor="text1"/>
        </w:rPr>
        <w:t>La cerere se pot prelua grupuri si din alte orase (contra cost)</w:t>
      </w:r>
    </w:p>
    <w:p w14:paraId="4F27B47B" w14:textId="77777777" w:rsidR="001E1C24" w:rsidRPr="00052E00" w:rsidRDefault="001E1C24" w:rsidP="001E1C24">
      <w:pPr>
        <w:rPr>
          <w:iCs/>
          <w:color w:val="0000CC"/>
        </w:rPr>
      </w:pPr>
      <w:r w:rsidRPr="00052E00">
        <w:rPr>
          <w:iCs/>
          <w:color w:val="003399"/>
        </w:rPr>
        <w:t xml:space="preserve">                   </w:t>
      </w:r>
    </w:p>
    <w:p w14:paraId="2A6318E5" w14:textId="77777777" w:rsidR="001E1C24" w:rsidRDefault="001E1C24" w:rsidP="00B17B90">
      <w:pPr>
        <w:widowControl/>
        <w:autoSpaceDE/>
        <w:autoSpaceDN/>
        <w:ind w:firstLine="450"/>
        <w:rPr>
          <w:rStyle w:val="NoSpacingChar"/>
        </w:rPr>
      </w:pPr>
    </w:p>
    <w:p w14:paraId="7AA688D5" w14:textId="77777777" w:rsidR="00FF7841" w:rsidRDefault="00FF7841" w:rsidP="00B17B90">
      <w:pPr>
        <w:widowControl/>
        <w:autoSpaceDE/>
        <w:autoSpaceDN/>
        <w:ind w:firstLine="450"/>
        <w:rPr>
          <w:rStyle w:val="NoSpacingChar"/>
        </w:rPr>
      </w:pPr>
    </w:p>
    <w:p w14:paraId="2240A8FE" w14:textId="77777777" w:rsidR="001E1C24" w:rsidRPr="00052E00" w:rsidRDefault="001E1C24" w:rsidP="00B17B90">
      <w:pPr>
        <w:widowControl/>
        <w:autoSpaceDE/>
        <w:autoSpaceDN/>
        <w:ind w:firstLine="450"/>
        <w:rPr>
          <w:rStyle w:val="NoSpacingChar"/>
          <w:lang w:val="pt-BR"/>
        </w:rPr>
      </w:pPr>
    </w:p>
    <w:p w14:paraId="4F5D8FC8" w14:textId="4DEEB601" w:rsidR="00B32414" w:rsidRDefault="001901CA" w:rsidP="00B17B90">
      <w:pPr>
        <w:pStyle w:val="Heading1"/>
        <w:spacing w:before="52"/>
        <w:ind w:left="0"/>
        <w:rPr>
          <w:b w:val="0"/>
          <w:bCs w:val="0"/>
          <w:color w:val="000000" w:themeColor="text1"/>
          <w:sz w:val="22"/>
          <w:szCs w:val="22"/>
        </w:rPr>
      </w:pPr>
      <w:r w:rsidRPr="00052E00">
        <w:rPr>
          <w:b w:val="0"/>
          <w:bCs w:val="0"/>
          <w:color w:val="000000" w:themeColor="text1"/>
          <w:sz w:val="22"/>
          <w:szCs w:val="22"/>
        </w:rPr>
        <w:t>Intalnire la ora 0</w:t>
      </w:r>
      <w:r w:rsidR="00FF7841">
        <w:rPr>
          <w:b w:val="0"/>
          <w:bCs w:val="0"/>
          <w:color w:val="000000" w:themeColor="text1"/>
          <w:sz w:val="22"/>
          <w:szCs w:val="22"/>
        </w:rPr>
        <w:t>8</w:t>
      </w:r>
      <w:r w:rsidRPr="00052E00">
        <w:rPr>
          <w:b w:val="0"/>
          <w:bCs w:val="0"/>
          <w:color w:val="000000" w:themeColor="text1"/>
          <w:sz w:val="22"/>
          <w:szCs w:val="22"/>
        </w:rPr>
        <w:t>:30 cu insotitorul agentiei in punctul prestabilit din Bucuresti si imbarcare autocar</w:t>
      </w:r>
      <w:r w:rsidR="00FF7841">
        <w:rPr>
          <w:b w:val="0"/>
          <w:bCs w:val="0"/>
          <w:color w:val="000000" w:themeColor="text1"/>
          <w:sz w:val="22"/>
          <w:szCs w:val="22"/>
        </w:rPr>
        <w:t>.</w:t>
      </w:r>
    </w:p>
    <w:p w14:paraId="61A9EF06" w14:textId="77777777" w:rsidR="00B85183" w:rsidRDefault="00B85183" w:rsidP="00FF7841">
      <w:pPr>
        <w:pStyle w:val="Heading1"/>
        <w:tabs>
          <w:tab w:val="left" w:pos="0"/>
        </w:tabs>
        <w:spacing w:before="52"/>
        <w:ind w:left="0"/>
        <w:rPr>
          <w:b w:val="0"/>
          <w:bCs w:val="0"/>
          <w:color w:val="000000" w:themeColor="text1"/>
          <w:sz w:val="22"/>
          <w:szCs w:val="22"/>
        </w:rPr>
      </w:pPr>
    </w:p>
    <w:p w14:paraId="50670A92" w14:textId="4F43B197" w:rsidR="00052E00" w:rsidRPr="00052E00" w:rsidRDefault="00FF7841" w:rsidP="00FF7841">
      <w:pPr>
        <w:pStyle w:val="Heading1"/>
        <w:tabs>
          <w:tab w:val="left" w:pos="0"/>
        </w:tabs>
        <w:spacing w:before="52"/>
        <w:ind w:left="0"/>
        <w:rPr>
          <w:b w:val="0"/>
          <w:bCs w:val="0"/>
          <w:color w:val="000000" w:themeColor="text1"/>
          <w:sz w:val="22"/>
          <w:szCs w:val="22"/>
          <w:lang w:val="pt-BR"/>
        </w:rPr>
      </w:pPr>
      <w:r w:rsidRPr="00052E00">
        <w:rPr>
          <w:b w:val="0"/>
          <w:bCs w:val="0"/>
          <w:noProof/>
          <w:color w:val="000000" w:themeColor="text1"/>
          <w:sz w:val="22"/>
          <w:szCs w:val="22"/>
          <w:lang w:val="pt-BR"/>
        </w:rPr>
        <w:drawing>
          <wp:anchor distT="0" distB="0" distL="114300" distR="114300" simplePos="0" relativeHeight="251683328" behindDoc="0" locked="0" layoutInCell="1" allowOverlap="1" wp14:anchorId="272E72B6" wp14:editId="260E0E69">
            <wp:simplePos x="0" y="0"/>
            <wp:positionH relativeFrom="margin">
              <wp:align>right</wp:align>
            </wp:positionH>
            <wp:positionV relativeFrom="paragraph">
              <wp:posOffset>124460</wp:posOffset>
            </wp:positionV>
            <wp:extent cx="2857500" cy="2757170"/>
            <wp:effectExtent l="0" t="0" r="0" b="5080"/>
            <wp:wrapSquare wrapText="bothSides"/>
            <wp:docPr id="1651972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72682" name=""/>
                    <pic:cNvPicPr/>
                  </pic:nvPicPr>
                  <pic:blipFill>
                    <a:blip r:embed="rId8">
                      <a:extLst>
                        <a:ext uri="{28A0092B-C50C-407E-A947-70E740481C1C}">
                          <a14:useLocalDpi xmlns:a14="http://schemas.microsoft.com/office/drawing/2010/main" val="0"/>
                        </a:ext>
                      </a:extLst>
                    </a:blip>
                    <a:stretch>
                      <a:fillRect/>
                    </a:stretch>
                  </pic:blipFill>
                  <pic:spPr>
                    <a:xfrm>
                      <a:off x="0" y="0"/>
                      <a:ext cx="2857500" cy="2757170"/>
                    </a:xfrm>
                    <a:prstGeom prst="rect">
                      <a:avLst/>
                    </a:prstGeom>
                  </pic:spPr>
                </pic:pic>
              </a:graphicData>
            </a:graphic>
            <wp14:sizeRelH relativeFrom="margin">
              <wp14:pctWidth>0</wp14:pctWidth>
            </wp14:sizeRelH>
            <wp14:sizeRelV relativeFrom="margin">
              <wp14:pctHeight>0</wp14:pctHeight>
            </wp14:sizeRelV>
          </wp:anchor>
        </w:drawing>
      </w:r>
      <w:r>
        <w:rPr>
          <w:b w:val="0"/>
          <w:bCs w:val="0"/>
          <w:color w:val="000000" w:themeColor="text1"/>
          <w:sz w:val="22"/>
          <w:szCs w:val="22"/>
        </w:rPr>
        <w:t xml:space="preserve">Prima oprire va fi la </w:t>
      </w:r>
      <w:r w:rsidR="00052E00" w:rsidRPr="00FF7841">
        <w:rPr>
          <w:color w:val="000000" w:themeColor="text1"/>
          <w:sz w:val="22"/>
          <w:szCs w:val="22"/>
          <w:lang w:val="pt-BR"/>
        </w:rPr>
        <w:t>Muzeul Național de Istorie Naturală „Grigore Antipa”</w:t>
      </w:r>
      <w:r>
        <w:rPr>
          <w:b w:val="0"/>
          <w:bCs w:val="0"/>
          <w:color w:val="000000" w:themeColor="text1"/>
          <w:sz w:val="22"/>
          <w:szCs w:val="22"/>
          <w:lang w:val="pt-BR"/>
        </w:rPr>
        <w:t xml:space="preserve">, </w:t>
      </w:r>
      <w:r w:rsidR="00052E00" w:rsidRPr="00052E00">
        <w:rPr>
          <w:b w:val="0"/>
          <w:bCs w:val="0"/>
          <w:color w:val="000000" w:themeColor="text1"/>
          <w:sz w:val="22"/>
          <w:szCs w:val="22"/>
          <w:lang w:val="pt-BR"/>
        </w:rPr>
        <w:t xml:space="preserve"> un loc în care știința devine ușor de înțeles și atractivă pentru copii. Vizita este construită astfel încât informațiile despre animale, natură și evoluția vieții să fie descoperite într-un mod vizual, interactiv și accesibil, nu doar prin texte și explicații complicate.</w:t>
      </w:r>
    </w:p>
    <w:p w14:paraId="1C0D5730" w14:textId="77777777" w:rsidR="00052E00" w:rsidRPr="00052E00" w:rsidRDefault="00052E00" w:rsidP="00052E00">
      <w:pPr>
        <w:pStyle w:val="Heading1"/>
        <w:spacing w:before="52"/>
        <w:rPr>
          <w:b w:val="0"/>
          <w:bCs w:val="0"/>
          <w:color w:val="000000" w:themeColor="text1"/>
          <w:sz w:val="22"/>
          <w:szCs w:val="22"/>
          <w:lang w:val="en-US"/>
        </w:rPr>
      </w:pPr>
      <w:proofErr w:type="spellStart"/>
      <w:r w:rsidRPr="00052E00">
        <w:rPr>
          <w:b w:val="0"/>
          <w:bCs w:val="0"/>
          <w:color w:val="000000" w:themeColor="text1"/>
          <w:sz w:val="22"/>
          <w:szCs w:val="22"/>
          <w:lang w:val="en-US"/>
        </w:rPr>
        <w:t>Copiii</w:t>
      </w:r>
      <w:proofErr w:type="spellEnd"/>
      <w:r w:rsidRPr="00052E00">
        <w:rPr>
          <w:b w:val="0"/>
          <w:bCs w:val="0"/>
          <w:color w:val="000000" w:themeColor="text1"/>
          <w:sz w:val="22"/>
          <w:szCs w:val="22"/>
          <w:lang w:val="en-US"/>
        </w:rPr>
        <w:t xml:space="preserve"> pot:</w:t>
      </w:r>
    </w:p>
    <w:p w14:paraId="46D67F3D" w14:textId="06258718" w:rsidR="00052E00" w:rsidRPr="00052E00" w:rsidRDefault="00052E00" w:rsidP="00052E00">
      <w:pPr>
        <w:pStyle w:val="Heading1"/>
        <w:numPr>
          <w:ilvl w:val="0"/>
          <w:numId w:val="17"/>
        </w:numPr>
        <w:spacing w:before="52"/>
        <w:rPr>
          <w:b w:val="0"/>
          <w:bCs w:val="0"/>
          <w:color w:val="000000" w:themeColor="text1"/>
          <w:sz w:val="22"/>
          <w:szCs w:val="22"/>
          <w:lang w:val="pt-BR"/>
        </w:rPr>
      </w:pPr>
      <w:r w:rsidRPr="00052E00">
        <w:rPr>
          <w:b w:val="0"/>
          <w:bCs w:val="0"/>
          <w:color w:val="000000" w:themeColor="text1"/>
          <w:sz w:val="22"/>
          <w:szCs w:val="22"/>
          <w:lang w:val="pt-BR"/>
        </w:rPr>
        <w:t xml:space="preserve">descoperi animale din diferite colțuri ale lumii și afla lucruri interesante despre modul lor de viață; </w:t>
      </w:r>
    </w:p>
    <w:p w14:paraId="2DDC26D8" w14:textId="3AE77F67" w:rsidR="00052E00" w:rsidRPr="00052E00" w:rsidRDefault="00052E00" w:rsidP="00052E00">
      <w:pPr>
        <w:pStyle w:val="Heading1"/>
        <w:numPr>
          <w:ilvl w:val="0"/>
          <w:numId w:val="17"/>
        </w:numPr>
        <w:spacing w:before="52"/>
        <w:rPr>
          <w:b w:val="0"/>
          <w:bCs w:val="0"/>
          <w:color w:val="000000" w:themeColor="text1"/>
          <w:sz w:val="22"/>
          <w:szCs w:val="22"/>
          <w:lang w:val="en-US"/>
        </w:rPr>
      </w:pPr>
      <w:proofErr w:type="spellStart"/>
      <w:r w:rsidRPr="00052E00">
        <w:rPr>
          <w:b w:val="0"/>
          <w:bCs w:val="0"/>
          <w:color w:val="000000" w:themeColor="text1"/>
          <w:sz w:val="22"/>
          <w:szCs w:val="22"/>
          <w:lang w:val="en-US"/>
        </w:rPr>
        <w:t>înțelege</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mai</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ușor</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ecosistemele</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și</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mediile</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naturale</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în</w:t>
      </w:r>
      <w:proofErr w:type="spellEnd"/>
      <w:r w:rsidRPr="00052E00">
        <w:rPr>
          <w:b w:val="0"/>
          <w:bCs w:val="0"/>
          <w:color w:val="000000" w:themeColor="text1"/>
          <w:sz w:val="22"/>
          <w:szCs w:val="22"/>
          <w:lang w:val="en-US"/>
        </w:rPr>
        <w:t xml:space="preserve"> care </w:t>
      </w:r>
      <w:proofErr w:type="spellStart"/>
      <w:r w:rsidRPr="00052E00">
        <w:rPr>
          <w:b w:val="0"/>
          <w:bCs w:val="0"/>
          <w:color w:val="000000" w:themeColor="text1"/>
          <w:sz w:val="22"/>
          <w:szCs w:val="22"/>
          <w:lang w:val="en-US"/>
        </w:rPr>
        <w:t>trăiesc</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diferitele</w:t>
      </w:r>
      <w:proofErr w:type="spellEnd"/>
      <w:r w:rsidRPr="00052E00">
        <w:rPr>
          <w:b w:val="0"/>
          <w:bCs w:val="0"/>
          <w:color w:val="000000" w:themeColor="text1"/>
          <w:sz w:val="22"/>
          <w:szCs w:val="22"/>
          <w:lang w:val="en-US"/>
        </w:rPr>
        <w:t xml:space="preserve"> </w:t>
      </w:r>
      <w:proofErr w:type="spellStart"/>
      <w:r w:rsidRPr="00052E00">
        <w:rPr>
          <w:b w:val="0"/>
          <w:bCs w:val="0"/>
          <w:color w:val="000000" w:themeColor="text1"/>
          <w:sz w:val="22"/>
          <w:szCs w:val="22"/>
          <w:lang w:val="en-US"/>
        </w:rPr>
        <w:t>specii</w:t>
      </w:r>
      <w:proofErr w:type="spellEnd"/>
      <w:r w:rsidRPr="00052E00">
        <w:rPr>
          <w:b w:val="0"/>
          <w:bCs w:val="0"/>
          <w:color w:val="000000" w:themeColor="text1"/>
          <w:sz w:val="22"/>
          <w:szCs w:val="22"/>
          <w:lang w:val="en-US"/>
        </w:rPr>
        <w:t xml:space="preserve">; </w:t>
      </w:r>
    </w:p>
    <w:p w14:paraId="71CB0495" w14:textId="3DB766CF" w:rsidR="00052E00" w:rsidRPr="00052E00" w:rsidRDefault="00052E00" w:rsidP="00052E00">
      <w:pPr>
        <w:pStyle w:val="Heading1"/>
        <w:numPr>
          <w:ilvl w:val="0"/>
          <w:numId w:val="17"/>
        </w:numPr>
        <w:spacing w:before="52"/>
        <w:rPr>
          <w:b w:val="0"/>
          <w:bCs w:val="0"/>
          <w:color w:val="000000" w:themeColor="text1"/>
          <w:sz w:val="22"/>
          <w:szCs w:val="22"/>
          <w:lang w:val="pt-BR"/>
        </w:rPr>
      </w:pPr>
      <w:r w:rsidRPr="00052E00">
        <w:rPr>
          <w:b w:val="0"/>
          <w:bCs w:val="0"/>
          <w:color w:val="000000" w:themeColor="text1"/>
          <w:sz w:val="22"/>
          <w:szCs w:val="22"/>
          <w:lang w:val="pt-BR"/>
        </w:rPr>
        <w:t xml:space="preserve">observa animale prezentate în diorame care recreează mediul lor natural, ceea ce face informația mai ușor de asociat cu ceea ce văd; </w:t>
      </w:r>
    </w:p>
    <w:p w14:paraId="147BB959" w14:textId="2367B126" w:rsidR="00052E00" w:rsidRPr="00052E00" w:rsidRDefault="00052E00" w:rsidP="00052E00">
      <w:pPr>
        <w:pStyle w:val="Heading1"/>
        <w:numPr>
          <w:ilvl w:val="0"/>
          <w:numId w:val="17"/>
        </w:numPr>
        <w:spacing w:before="52"/>
        <w:rPr>
          <w:b w:val="0"/>
          <w:bCs w:val="0"/>
          <w:color w:val="000000" w:themeColor="text1"/>
          <w:sz w:val="22"/>
          <w:szCs w:val="22"/>
          <w:lang w:val="pt-BR"/>
        </w:rPr>
      </w:pPr>
      <w:r w:rsidRPr="00052E00">
        <w:rPr>
          <w:b w:val="0"/>
          <w:bCs w:val="0"/>
          <w:color w:val="000000" w:themeColor="text1"/>
          <w:sz w:val="22"/>
          <w:szCs w:val="22"/>
          <w:lang w:val="pt-BR"/>
        </w:rPr>
        <w:t xml:space="preserve">afla lucruri despre insecte, păsări, mamifere, reptile și organisme marine; </w:t>
      </w:r>
    </w:p>
    <w:p w14:paraId="6982507D" w14:textId="7C4CD185" w:rsidR="00052E00" w:rsidRPr="00052E00" w:rsidRDefault="00052E00" w:rsidP="00052E00">
      <w:pPr>
        <w:pStyle w:val="Heading1"/>
        <w:numPr>
          <w:ilvl w:val="0"/>
          <w:numId w:val="17"/>
        </w:numPr>
        <w:spacing w:before="52"/>
        <w:rPr>
          <w:b w:val="0"/>
          <w:bCs w:val="0"/>
          <w:color w:val="000000" w:themeColor="text1"/>
          <w:sz w:val="22"/>
          <w:szCs w:val="22"/>
          <w:lang w:val="pt-BR"/>
        </w:rPr>
      </w:pPr>
      <w:r w:rsidRPr="00052E00">
        <w:rPr>
          <w:b w:val="0"/>
          <w:bCs w:val="0"/>
          <w:color w:val="000000" w:themeColor="text1"/>
          <w:sz w:val="22"/>
          <w:szCs w:val="22"/>
          <w:lang w:val="pt-BR"/>
        </w:rPr>
        <w:t xml:space="preserve">descoperi fosile și vestigii ale vieții din trecut și înțelege, pe înțelesul lor, cum s-a schimbat viața pe Pământ; </w:t>
      </w:r>
    </w:p>
    <w:p w14:paraId="4756BE5A" w14:textId="35CA3F57" w:rsidR="00052E00" w:rsidRPr="00052E00" w:rsidRDefault="00FF7841" w:rsidP="00052E00">
      <w:pPr>
        <w:pStyle w:val="Heading1"/>
        <w:numPr>
          <w:ilvl w:val="0"/>
          <w:numId w:val="17"/>
        </w:numPr>
        <w:spacing w:before="52"/>
        <w:rPr>
          <w:b w:val="0"/>
          <w:bCs w:val="0"/>
          <w:color w:val="000000" w:themeColor="text1"/>
          <w:sz w:val="22"/>
          <w:szCs w:val="22"/>
          <w:lang w:val="pt-BR"/>
        </w:rPr>
      </w:pPr>
      <w:r w:rsidRPr="00366A6B">
        <w:rPr>
          <w:noProof/>
        </w:rPr>
        <w:drawing>
          <wp:anchor distT="0" distB="0" distL="114300" distR="114300" simplePos="0" relativeHeight="251684352" behindDoc="0" locked="0" layoutInCell="1" allowOverlap="1" wp14:anchorId="52507784" wp14:editId="2AECCE04">
            <wp:simplePos x="0" y="0"/>
            <wp:positionH relativeFrom="margin">
              <wp:align>left</wp:align>
            </wp:positionH>
            <wp:positionV relativeFrom="paragraph">
              <wp:posOffset>339725</wp:posOffset>
            </wp:positionV>
            <wp:extent cx="3828415" cy="2513965"/>
            <wp:effectExtent l="0" t="0" r="635" b="635"/>
            <wp:wrapSquare wrapText="bothSides"/>
            <wp:docPr id="1289116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16728" name=""/>
                    <pic:cNvPicPr/>
                  </pic:nvPicPr>
                  <pic:blipFill>
                    <a:blip r:embed="rId9">
                      <a:extLst>
                        <a:ext uri="{28A0092B-C50C-407E-A947-70E740481C1C}">
                          <a14:useLocalDpi xmlns:a14="http://schemas.microsoft.com/office/drawing/2010/main" val="0"/>
                        </a:ext>
                      </a:extLst>
                    </a:blip>
                    <a:stretch>
                      <a:fillRect/>
                    </a:stretch>
                  </pic:blipFill>
                  <pic:spPr>
                    <a:xfrm>
                      <a:off x="0" y="0"/>
                      <a:ext cx="3828415" cy="2513965"/>
                    </a:xfrm>
                    <a:prstGeom prst="rect">
                      <a:avLst/>
                    </a:prstGeom>
                  </pic:spPr>
                </pic:pic>
              </a:graphicData>
            </a:graphic>
            <wp14:sizeRelH relativeFrom="margin">
              <wp14:pctWidth>0</wp14:pctWidth>
            </wp14:sizeRelH>
            <wp14:sizeRelV relativeFrom="margin">
              <wp14:pctHeight>0</wp14:pctHeight>
            </wp14:sizeRelV>
          </wp:anchor>
        </w:drawing>
      </w:r>
      <w:r w:rsidRPr="00FF7841">
        <w:rPr>
          <w:noProof/>
        </w:rPr>
        <w:drawing>
          <wp:anchor distT="0" distB="0" distL="114300" distR="114300" simplePos="0" relativeHeight="251685376" behindDoc="0" locked="0" layoutInCell="1" allowOverlap="1" wp14:anchorId="5C762170" wp14:editId="473F6D0F">
            <wp:simplePos x="0" y="0"/>
            <wp:positionH relativeFrom="margin">
              <wp:align>right</wp:align>
            </wp:positionH>
            <wp:positionV relativeFrom="paragraph">
              <wp:posOffset>311150</wp:posOffset>
            </wp:positionV>
            <wp:extent cx="2352675" cy="2543175"/>
            <wp:effectExtent l="0" t="0" r="9525" b="9525"/>
            <wp:wrapSquare wrapText="bothSides"/>
            <wp:docPr id="110491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15427" name=""/>
                    <pic:cNvPicPr/>
                  </pic:nvPicPr>
                  <pic:blipFill>
                    <a:blip r:embed="rId10">
                      <a:extLst>
                        <a:ext uri="{28A0092B-C50C-407E-A947-70E740481C1C}">
                          <a14:useLocalDpi xmlns:a14="http://schemas.microsoft.com/office/drawing/2010/main" val="0"/>
                        </a:ext>
                      </a:extLst>
                    </a:blip>
                    <a:stretch>
                      <a:fillRect/>
                    </a:stretch>
                  </pic:blipFill>
                  <pic:spPr>
                    <a:xfrm>
                      <a:off x="0" y="0"/>
                      <a:ext cx="2352675" cy="2543175"/>
                    </a:xfrm>
                    <a:prstGeom prst="rect">
                      <a:avLst/>
                    </a:prstGeom>
                  </pic:spPr>
                </pic:pic>
              </a:graphicData>
            </a:graphic>
            <wp14:sizeRelH relativeFrom="margin">
              <wp14:pctWidth>0</wp14:pctWidth>
            </wp14:sizeRelH>
            <wp14:sizeRelV relativeFrom="margin">
              <wp14:pctHeight>0</wp14:pctHeight>
            </wp14:sizeRelV>
          </wp:anchor>
        </w:drawing>
      </w:r>
      <w:r w:rsidR="00052E00" w:rsidRPr="00052E00">
        <w:rPr>
          <w:b w:val="0"/>
          <w:bCs w:val="0"/>
          <w:color w:val="000000" w:themeColor="text1"/>
          <w:sz w:val="22"/>
          <w:szCs w:val="22"/>
          <w:lang w:val="pt-BR"/>
        </w:rPr>
        <w:t>învăța prin observare și comparație, transformând vizita într-o experiență de descoperire.</w:t>
      </w:r>
      <w:r w:rsidR="00052E00" w:rsidRPr="00052E00">
        <w:rPr>
          <w:noProof/>
        </w:rPr>
        <w:t xml:space="preserve"> </w:t>
      </w:r>
      <w:r w:rsidR="00366A6B" w:rsidRPr="00366A6B">
        <w:rPr>
          <w:noProof/>
        </w:rPr>
        <w:t xml:space="preserve"> </w:t>
      </w:r>
    </w:p>
    <w:p w14:paraId="4D1DE714" w14:textId="25C9478A" w:rsidR="00052E00" w:rsidRDefault="00052E00" w:rsidP="00FF7841">
      <w:pPr>
        <w:pStyle w:val="Heading1"/>
        <w:spacing w:before="52"/>
        <w:ind w:left="720"/>
        <w:rPr>
          <w:b w:val="0"/>
          <w:bCs w:val="0"/>
          <w:color w:val="000000" w:themeColor="text1"/>
          <w:sz w:val="22"/>
          <w:szCs w:val="22"/>
          <w:lang w:val="pt-BR"/>
        </w:rPr>
      </w:pPr>
    </w:p>
    <w:p w14:paraId="7EC613FC" w14:textId="3642C8C4" w:rsidR="00052E00" w:rsidRDefault="00FF7841" w:rsidP="00B85183">
      <w:pPr>
        <w:pStyle w:val="Heading1"/>
        <w:spacing w:before="52"/>
        <w:ind w:left="90" w:firstLine="270"/>
        <w:rPr>
          <w:b w:val="0"/>
          <w:bCs w:val="0"/>
          <w:color w:val="000000" w:themeColor="text1"/>
          <w:sz w:val="22"/>
          <w:szCs w:val="22"/>
        </w:rPr>
      </w:pPr>
      <w:r>
        <w:rPr>
          <w:b w:val="0"/>
          <w:bCs w:val="0"/>
          <w:color w:val="000000" w:themeColor="text1"/>
          <w:sz w:val="22"/>
          <w:szCs w:val="22"/>
          <w:lang w:val="pt-BR"/>
        </w:rPr>
        <w:t>Excursia de explorare continua la</w:t>
      </w:r>
      <w:r w:rsidRPr="00FF7841">
        <w:rPr>
          <w:color w:val="000000" w:themeColor="text1"/>
          <w:sz w:val="22"/>
          <w:szCs w:val="22"/>
          <w:lang w:val="pt-BR"/>
        </w:rPr>
        <w:t xml:space="preserve"> </w:t>
      </w:r>
      <w:r w:rsidR="00052E00" w:rsidRPr="00FF7841">
        <w:rPr>
          <w:color w:val="000000" w:themeColor="text1"/>
          <w:sz w:val="22"/>
          <w:szCs w:val="22"/>
          <w:lang w:val="pt-BR"/>
        </w:rPr>
        <w:t>Reptiland București</w:t>
      </w:r>
      <w:r>
        <w:rPr>
          <w:b w:val="0"/>
          <w:bCs w:val="0"/>
          <w:color w:val="000000" w:themeColor="text1"/>
          <w:sz w:val="22"/>
          <w:szCs w:val="22"/>
          <w:lang w:val="pt-BR"/>
        </w:rPr>
        <w:t xml:space="preserve">, </w:t>
      </w:r>
      <w:r w:rsidR="00052E00" w:rsidRPr="00052E00">
        <w:rPr>
          <w:b w:val="0"/>
          <w:bCs w:val="0"/>
          <w:color w:val="000000" w:themeColor="text1"/>
          <w:sz w:val="22"/>
          <w:szCs w:val="22"/>
          <w:lang w:val="pt-BR"/>
        </w:rPr>
        <w:t>un spațiu educativ și interactiv în care copiii pot descoperi îndeaproape o lume fascinantă de reptile, amfibieni și alte animale exotice, într-un mediu amenajat astfel încât să recreeze cât mai bine condițiile naturale ale acestora.</w:t>
      </w:r>
      <w:r w:rsidR="00366A6B">
        <w:rPr>
          <w:b w:val="0"/>
          <w:bCs w:val="0"/>
          <w:color w:val="000000" w:themeColor="text1"/>
          <w:sz w:val="22"/>
          <w:szCs w:val="22"/>
          <w:lang w:val="pt-BR"/>
        </w:rPr>
        <w:t xml:space="preserve"> </w:t>
      </w:r>
      <w:r w:rsidR="00366A6B" w:rsidRPr="00366A6B">
        <w:rPr>
          <w:b w:val="0"/>
          <w:bCs w:val="0"/>
          <w:color w:val="000000" w:themeColor="text1"/>
          <w:sz w:val="22"/>
          <w:szCs w:val="22"/>
        </w:rPr>
        <w:t>Descoperă peste 70 de reptile vii, acvarii, Pădure Tropicală, ateliere interactive, toate într-o experiență exotică pentru copii și familii, pe o suprafață de 1.000mp!</w:t>
      </w:r>
    </w:p>
    <w:p w14:paraId="78A81307" w14:textId="310BCCA3" w:rsidR="00052E00" w:rsidRPr="00963838" w:rsidRDefault="00052E00" w:rsidP="00052E00">
      <w:pPr>
        <w:pStyle w:val="Heading1"/>
        <w:numPr>
          <w:ilvl w:val="0"/>
          <w:numId w:val="18"/>
        </w:numPr>
        <w:spacing w:before="52"/>
        <w:rPr>
          <w:b w:val="0"/>
          <w:bCs w:val="0"/>
          <w:color w:val="000000" w:themeColor="text1"/>
          <w:sz w:val="22"/>
          <w:szCs w:val="22"/>
        </w:rPr>
      </w:pPr>
      <w:r w:rsidRPr="00963838">
        <w:rPr>
          <w:b w:val="0"/>
          <w:bCs w:val="0"/>
          <w:color w:val="000000" w:themeColor="text1"/>
          <w:sz w:val="22"/>
          <w:szCs w:val="22"/>
        </w:rPr>
        <w:t xml:space="preserve">pot vedea șerpi și alte reptile și afla cum trăiesc, ce mănâncă și cum se adaptează mediului; </w:t>
      </w:r>
    </w:p>
    <w:p w14:paraId="62EEEC07" w14:textId="2B9A1E61" w:rsidR="00052E00" w:rsidRPr="00052E00" w:rsidRDefault="00052E00" w:rsidP="00052E00">
      <w:pPr>
        <w:pStyle w:val="Heading1"/>
        <w:numPr>
          <w:ilvl w:val="0"/>
          <w:numId w:val="18"/>
        </w:numPr>
        <w:spacing w:before="52"/>
        <w:rPr>
          <w:b w:val="0"/>
          <w:bCs w:val="0"/>
          <w:color w:val="000000" w:themeColor="text1"/>
          <w:sz w:val="22"/>
          <w:szCs w:val="22"/>
          <w:lang w:val="pt-BR"/>
        </w:rPr>
      </w:pPr>
      <w:r w:rsidRPr="00052E00">
        <w:rPr>
          <w:b w:val="0"/>
          <w:bCs w:val="0"/>
          <w:color w:val="000000" w:themeColor="text1"/>
          <w:sz w:val="22"/>
          <w:szCs w:val="22"/>
          <w:lang w:val="pt-BR"/>
        </w:rPr>
        <w:t xml:space="preserve">descoperă specii cu forme, dimensiuni și comportamente foarte diferite; </w:t>
      </w:r>
    </w:p>
    <w:p w14:paraId="02E1A562" w14:textId="0115C35B" w:rsidR="00052E00" w:rsidRPr="00052E00" w:rsidRDefault="00052E00" w:rsidP="00052E00">
      <w:pPr>
        <w:pStyle w:val="Heading1"/>
        <w:numPr>
          <w:ilvl w:val="0"/>
          <w:numId w:val="18"/>
        </w:numPr>
        <w:spacing w:before="52"/>
        <w:rPr>
          <w:b w:val="0"/>
          <w:bCs w:val="0"/>
          <w:color w:val="000000" w:themeColor="text1"/>
          <w:sz w:val="22"/>
          <w:szCs w:val="22"/>
          <w:lang w:val="pt-BR"/>
        </w:rPr>
      </w:pPr>
      <w:r w:rsidRPr="00052E00">
        <w:rPr>
          <w:b w:val="0"/>
          <w:bCs w:val="0"/>
          <w:color w:val="000000" w:themeColor="text1"/>
          <w:sz w:val="22"/>
          <w:szCs w:val="22"/>
          <w:lang w:val="pt-BR"/>
        </w:rPr>
        <w:lastRenderedPageBreak/>
        <w:t xml:space="preserve">află lucruri interesante despre țestoase, șopârle și alte animale exotice; </w:t>
      </w:r>
      <w:r w:rsidR="0032784A" w:rsidRPr="0032784A">
        <w:rPr>
          <w:noProof/>
        </w:rPr>
        <w:t xml:space="preserve"> </w:t>
      </w:r>
    </w:p>
    <w:p w14:paraId="2592561A" w14:textId="528C378B" w:rsidR="00052E00" w:rsidRPr="00052E00" w:rsidRDefault="00963838" w:rsidP="00052E00">
      <w:pPr>
        <w:pStyle w:val="Heading1"/>
        <w:numPr>
          <w:ilvl w:val="0"/>
          <w:numId w:val="18"/>
        </w:numPr>
        <w:spacing w:before="52"/>
        <w:rPr>
          <w:b w:val="0"/>
          <w:bCs w:val="0"/>
          <w:color w:val="000000" w:themeColor="text1"/>
          <w:sz w:val="22"/>
          <w:szCs w:val="22"/>
          <w:lang w:val="pt-BR"/>
        </w:rPr>
      </w:pPr>
      <w:r w:rsidRPr="0032784A">
        <w:rPr>
          <w:b w:val="0"/>
          <w:bCs w:val="0"/>
          <w:noProof/>
          <w:color w:val="000000" w:themeColor="text1"/>
          <w:sz w:val="22"/>
          <w:szCs w:val="22"/>
        </w:rPr>
        <w:drawing>
          <wp:anchor distT="0" distB="0" distL="114300" distR="114300" simplePos="0" relativeHeight="251686400" behindDoc="0" locked="0" layoutInCell="1" allowOverlap="1" wp14:anchorId="057CD7B0" wp14:editId="76052847">
            <wp:simplePos x="0" y="0"/>
            <wp:positionH relativeFrom="margin">
              <wp:posOffset>2638425</wp:posOffset>
            </wp:positionH>
            <wp:positionV relativeFrom="paragraph">
              <wp:posOffset>9525</wp:posOffset>
            </wp:positionV>
            <wp:extent cx="3766185" cy="2124075"/>
            <wp:effectExtent l="0" t="0" r="5715" b="9525"/>
            <wp:wrapSquare wrapText="bothSides"/>
            <wp:docPr id="1544895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95430" name=""/>
                    <pic:cNvPicPr/>
                  </pic:nvPicPr>
                  <pic:blipFill>
                    <a:blip r:embed="rId11">
                      <a:extLst>
                        <a:ext uri="{28A0092B-C50C-407E-A947-70E740481C1C}">
                          <a14:useLocalDpi xmlns:a14="http://schemas.microsoft.com/office/drawing/2010/main" val="0"/>
                        </a:ext>
                      </a:extLst>
                    </a:blip>
                    <a:stretch>
                      <a:fillRect/>
                    </a:stretch>
                  </pic:blipFill>
                  <pic:spPr>
                    <a:xfrm>
                      <a:off x="0" y="0"/>
                      <a:ext cx="3766185" cy="2124075"/>
                    </a:xfrm>
                    <a:prstGeom prst="rect">
                      <a:avLst/>
                    </a:prstGeom>
                  </pic:spPr>
                </pic:pic>
              </a:graphicData>
            </a:graphic>
            <wp14:sizeRelH relativeFrom="margin">
              <wp14:pctWidth>0</wp14:pctWidth>
            </wp14:sizeRelH>
            <wp14:sizeRelV relativeFrom="margin">
              <wp14:pctHeight>0</wp14:pctHeight>
            </wp14:sizeRelV>
          </wp:anchor>
        </w:drawing>
      </w:r>
      <w:r w:rsidR="00052E00" w:rsidRPr="00052E00">
        <w:rPr>
          <w:b w:val="0"/>
          <w:bCs w:val="0"/>
          <w:color w:val="000000" w:themeColor="text1"/>
          <w:sz w:val="22"/>
          <w:szCs w:val="22"/>
          <w:lang w:val="pt-BR"/>
        </w:rPr>
        <w:t xml:space="preserve">observă modul în care vegetația și habitatul sunt importante pentru viața animalelor; </w:t>
      </w:r>
    </w:p>
    <w:p w14:paraId="79FDF172" w14:textId="111510B1" w:rsidR="00052E00" w:rsidRPr="00052E00" w:rsidRDefault="00052E00" w:rsidP="00052E00">
      <w:pPr>
        <w:pStyle w:val="Heading1"/>
        <w:numPr>
          <w:ilvl w:val="0"/>
          <w:numId w:val="18"/>
        </w:numPr>
        <w:spacing w:before="52"/>
        <w:rPr>
          <w:b w:val="0"/>
          <w:bCs w:val="0"/>
          <w:color w:val="000000" w:themeColor="text1"/>
          <w:sz w:val="22"/>
          <w:szCs w:val="22"/>
          <w:lang w:val="pt-BR"/>
        </w:rPr>
      </w:pPr>
      <w:r w:rsidRPr="00052E00">
        <w:rPr>
          <w:b w:val="0"/>
          <w:bCs w:val="0"/>
          <w:color w:val="000000" w:themeColor="text1"/>
          <w:sz w:val="22"/>
          <w:szCs w:val="22"/>
          <w:lang w:val="pt-BR"/>
        </w:rPr>
        <w:t xml:space="preserve">învață prin observare directă, într-o atmosferă relaxată și atractivă; </w:t>
      </w:r>
    </w:p>
    <w:p w14:paraId="1E2496A1" w14:textId="462D653D" w:rsidR="00052E00" w:rsidRDefault="00052E00" w:rsidP="00052E00">
      <w:pPr>
        <w:pStyle w:val="Heading1"/>
        <w:numPr>
          <w:ilvl w:val="0"/>
          <w:numId w:val="18"/>
        </w:numPr>
        <w:spacing w:before="52"/>
        <w:rPr>
          <w:b w:val="0"/>
          <w:bCs w:val="0"/>
          <w:color w:val="000000" w:themeColor="text1"/>
          <w:sz w:val="22"/>
          <w:szCs w:val="22"/>
          <w:lang w:val="pt-BR"/>
        </w:rPr>
      </w:pPr>
      <w:r w:rsidRPr="00052E00">
        <w:rPr>
          <w:b w:val="0"/>
          <w:bCs w:val="0"/>
          <w:color w:val="000000" w:themeColor="text1"/>
          <w:sz w:val="22"/>
          <w:szCs w:val="22"/>
          <w:lang w:val="pt-BR"/>
        </w:rPr>
        <w:t>vizita poate contribui la dezvoltarea curiozității și respectului față de animale și natură.</w:t>
      </w:r>
    </w:p>
    <w:p w14:paraId="53D6BB3F" w14:textId="77777777" w:rsidR="00B85183" w:rsidRDefault="00B85183" w:rsidP="00B85183">
      <w:pPr>
        <w:pStyle w:val="Heading1"/>
        <w:spacing w:before="52"/>
        <w:rPr>
          <w:b w:val="0"/>
          <w:bCs w:val="0"/>
          <w:color w:val="000000" w:themeColor="text1"/>
          <w:sz w:val="22"/>
          <w:szCs w:val="22"/>
          <w:lang w:val="pt-BR"/>
        </w:rPr>
      </w:pPr>
    </w:p>
    <w:p w14:paraId="352B4F2E" w14:textId="74B38BAC" w:rsidR="00B85183" w:rsidRDefault="00B85183" w:rsidP="00B85183">
      <w:pPr>
        <w:pStyle w:val="Heading1"/>
        <w:spacing w:before="52"/>
        <w:rPr>
          <w:b w:val="0"/>
          <w:bCs w:val="0"/>
          <w:color w:val="000000" w:themeColor="text1"/>
          <w:sz w:val="22"/>
          <w:szCs w:val="22"/>
          <w:lang w:val="pt-BR"/>
        </w:rPr>
      </w:pPr>
      <w:r>
        <w:rPr>
          <w:b w:val="0"/>
          <w:bCs w:val="0"/>
          <w:color w:val="000000" w:themeColor="text1"/>
          <w:sz w:val="22"/>
          <w:szCs w:val="22"/>
          <w:lang w:val="pt-BR"/>
        </w:rPr>
        <w:t>Optional, pot participa la unul dintre cele doua ateliere recomandate copiilor 5-11 ani:</w:t>
      </w:r>
    </w:p>
    <w:p w14:paraId="760793D0" w14:textId="50FDDFA2" w:rsidR="00B85183" w:rsidRPr="00B85183" w:rsidRDefault="00963838" w:rsidP="00B85183">
      <w:pPr>
        <w:pStyle w:val="Heading1"/>
        <w:spacing w:before="52"/>
        <w:ind w:left="0"/>
        <w:rPr>
          <w:color w:val="000000" w:themeColor="text1"/>
          <w:sz w:val="22"/>
          <w:szCs w:val="22"/>
          <w:lang w:val="pt-BR"/>
        </w:rPr>
      </w:pPr>
      <w:r w:rsidRPr="0032784A">
        <w:rPr>
          <w:b w:val="0"/>
          <w:bCs w:val="0"/>
          <w:noProof/>
          <w:color w:val="000000" w:themeColor="text1"/>
          <w:sz w:val="22"/>
          <w:szCs w:val="22"/>
          <w:lang w:val="pt-BR"/>
        </w:rPr>
        <w:drawing>
          <wp:anchor distT="0" distB="0" distL="114300" distR="114300" simplePos="0" relativeHeight="251687424" behindDoc="0" locked="0" layoutInCell="1" allowOverlap="1" wp14:anchorId="7F6C8E3A" wp14:editId="4034F85B">
            <wp:simplePos x="0" y="0"/>
            <wp:positionH relativeFrom="margin">
              <wp:posOffset>3980180</wp:posOffset>
            </wp:positionH>
            <wp:positionV relativeFrom="paragraph">
              <wp:posOffset>35560</wp:posOffset>
            </wp:positionV>
            <wp:extent cx="2423160" cy="2672715"/>
            <wp:effectExtent l="0" t="0" r="0" b="0"/>
            <wp:wrapSquare wrapText="bothSides"/>
            <wp:docPr id="470502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02912" name=""/>
                    <pic:cNvPicPr/>
                  </pic:nvPicPr>
                  <pic:blipFill>
                    <a:blip r:embed="rId12">
                      <a:extLst>
                        <a:ext uri="{28A0092B-C50C-407E-A947-70E740481C1C}">
                          <a14:useLocalDpi xmlns:a14="http://schemas.microsoft.com/office/drawing/2010/main" val="0"/>
                        </a:ext>
                      </a:extLst>
                    </a:blip>
                    <a:stretch>
                      <a:fillRect/>
                    </a:stretch>
                  </pic:blipFill>
                  <pic:spPr>
                    <a:xfrm>
                      <a:off x="0" y="0"/>
                      <a:ext cx="2423160" cy="2672715"/>
                    </a:xfrm>
                    <a:prstGeom prst="rect">
                      <a:avLst/>
                    </a:prstGeom>
                  </pic:spPr>
                </pic:pic>
              </a:graphicData>
            </a:graphic>
            <wp14:sizeRelH relativeFrom="margin">
              <wp14:pctWidth>0</wp14:pctWidth>
            </wp14:sizeRelH>
            <wp14:sizeRelV relativeFrom="margin">
              <wp14:pctHeight>0</wp14:pctHeight>
            </wp14:sizeRelV>
          </wp:anchor>
        </w:drawing>
      </w:r>
      <w:r w:rsidR="00B85183" w:rsidRPr="00B85183">
        <w:rPr>
          <w:color w:val="000000" w:themeColor="text1"/>
          <w:sz w:val="22"/>
          <w:szCs w:val="22"/>
          <w:lang w:val="pt-BR"/>
        </w:rPr>
        <w:t xml:space="preserve"> Atelier creativ si interactiv – durata: 20-30 minute // pret: 35-45 lei/copil</w:t>
      </w:r>
    </w:p>
    <w:p w14:paraId="3AFFAF1C" w14:textId="4EF10F26" w:rsidR="00B85183" w:rsidRPr="00B85183" w:rsidRDefault="00B85183" w:rsidP="00B85183">
      <w:pPr>
        <w:pStyle w:val="Heading1"/>
        <w:numPr>
          <w:ilvl w:val="0"/>
          <w:numId w:val="20"/>
        </w:numPr>
        <w:spacing w:before="52"/>
        <w:rPr>
          <w:b w:val="0"/>
          <w:bCs w:val="0"/>
          <w:color w:val="000000" w:themeColor="text1"/>
          <w:sz w:val="22"/>
          <w:szCs w:val="22"/>
          <w:lang w:val="pt-BR"/>
        </w:rPr>
      </w:pPr>
      <w:r w:rsidRPr="00B85183">
        <w:rPr>
          <w:b w:val="0"/>
          <w:bCs w:val="0"/>
          <w:color w:val="000000" w:themeColor="text1"/>
          <w:sz w:val="22"/>
          <w:szCs w:val="22"/>
          <w:lang w:val="pt-BR"/>
        </w:rPr>
        <w:t>Descopere diferențele dintre țestoasele de apă și cele de uscat – ce mănâncă, cum se comportă, unde trăiesc și cum se adaptează în funcție de mediu.</w:t>
      </w:r>
    </w:p>
    <w:p w14:paraId="7DED927F" w14:textId="77777777" w:rsidR="00B85183" w:rsidRPr="00B85183" w:rsidRDefault="00B85183" w:rsidP="00B85183">
      <w:pPr>
        <w:pStyle w:val="Heading1"/>
        <w:numPr>
          <w:ilvl w:val="0"/>
          <w:numId w:val="20"/>
        </w:numPr>
        <w:spacing w:before="52"/>
        <w:rPr>
          <w:b w:val="0"/>
          <w:bCs w:val="0"/>
          <w:color w:val="000000" w:themeColor="text1"/>
          <w:sz w:val="22"/>
          <w:szCs w:val="22"/>
          <w:lang w:val="pt-BR"/>
        </w:rPr>
      </w:pPr>
      <w:r w:rsidRPr="00B85183">
        <w:rPr>
          <w:b w:val="0"/>
          <w:bCs w:val="0"/>
          <w:color w:val="000000" w:themeColor="text1"/>
          <w:sz w:val="22"/>
          <w:szCs w:val="22"/>
          <w:lang w:val="pt-BR"/>
        </w:rPr>
        <w:t>Interacționeze direct cu țestoasele, sub atenta supraveghere a echipei noastre – un prilej unic de apropiere față de aceste reptile fascinante.</w:t>
      </w:r>
    </w:p>
    <w:p w14:paraId="1E19FD5D" w14:textId="30809C6D" w:rsidR="00B85183" w:rsidRDefault="00B85183" w:rsidP="00B85183">
      <w:pPr>
        <w:pStyle w:val="Heading1"/>
        <w:numPr>
          <w:ilvl w:val="0"/>
          <w:numId w:val="20"/>
        </w:numPr>
        <w:spacing w:before="52"/>
        <w:rPr>
          <w:b w:val="0"/>
          <w:bCs w:val="0"/>
          <w:color w:val="000000" w:themeColor="text1"/>
          <w:sz w:val="22"/>
          <w:szCs w:val="22"/>
          <w:lang w:val="pt-BR"/>
        </w:rPr>
      </w:pPr>
      <w:r w:rsidRPr="00B85183">
        <w:rPr>
          <w:b w:val="0"/>
          <w:bCs w:val="0"/>
          <w:color w:val="000000" w:themeColor="text1"/>
          <w:sz w:val="22"/>
          <w:szCs w:val="22"/>
          <w:lang w:val="pt-BR"/>
        </w:rPr>
        <w:t>Picteze propria țestoasă din ipsos, inspirându-se din ceea ce au învățat și observat. Fiecare copil își va pune amprenta personală într-o activitate artistică relaxantă și educativă.</w:t>
      </w:r>
    </w:p>
    <w:p w14:paraId="6F7B194F" w14:textId="46466E53" w:rsidR="00B85183" w:rsidRPr="00963838" w:rsidRDefault="00B85183" w:rsidP="00B85183">
      <w:pPr>
        <w:pStyle w:val="Heading1"/>
        <w:spacing w:before="52"/>
        <w:ind w:left="90"/>
        <w:rPr>
          <w:color w:val="000000" w:themeColor="text1"/>
          <w:sz w:val="22"/>
          <w:szCs w:val="22"/>
          <w:lang w:val="pt-BR"/>
        </w:rPr>
      </w:pPr>
      <w:r w:rsidRPr="00963838">
        <w:rPr>
          <w:color w:val="000000" w:themeColor="text1"/>
          <w:sz w:val="22"/>
          <w:szCs w:val="22"/>
          <w:lang w:val="pt-BR"/>
        </w:rPr>
        <w:t>Atelier de teratistica - durata: 20-30 minute // pret: 35-50 lei/copil</w:t>
      </w:r>
    </w:p>
    <w:p w14:paraId="4F6FDC7D" w14:textId="6FDD145E" w:rsidR="00B85183" w:rsidRPr="00B85183" w:rsidRDefault="00963838" w:rsidP="00B85183">
      <w:pPr>
        <w:pStyle w:val="Heading1"/>
        <w:numPr>
          <w:ilvl w:val="0"/>
          <w:numId w:val="21"/>
        </w:numPr>
        <w:spacing w:before="52"/>
        <w:ind w:left="1440" w:hanging="270"/>
        <w:rPr>
          <w:b w:val="0"/>
          <w:bCs w:val="0"/>
          <w:color w:val="000000" w:themeColor="text1"/>
          <w:sz w:val="22"/>
          <w:szCs w:val="22"/>
          <w:lang w:val="pt-BR"/>
        </w:rPr>
      </w:pPr>
      <w:r w:rsidRPr="0032784A">
        <w:rPr>
          <w:b w:val="0"/>
          <w:bCs w:val="0"/>
          <w:noProof/>
          <w:color w:val="000000" w:themeColor="text1"/>
          <w:sz w:val="22"/>
          <w:szCs w:val="22"/>
          <w:lang w:val="pt-BR"/>
        </w:rPr>
        <w:drawing>
          <wp:anchor distT="0" distB="0" distL="114300" distR="114300" simplePos="0" relativeHeight="251688448" behindDoc="0" locked="0" layoutInCell="1" allowOverlap="1" wp14:anchorId="5FA1B0F8" wp14:editId="70B55243">
            <wp:simplePos x="0" y="0"/>
            <wp:positionH relativeFrom="margin">
              <wp:posOffset>47625</wp:posOffset>
            </wp:positionH>
            <wp:positionV relativeFrom="paragraph">
              <wp:posOffset>153035</wp:posOffset>
            </wp:positionV>
            <wp:extent cx="2842260" cy="2896870"/>
            <wp:effectExtent l="0" t="0" r="0" b="0"/>
            <wp:wrapSquare wrapText="bothSides"/>
            <wp:docPr id="896868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68657" name=""/>
                    <pic:cNvPicPr/>
                  </pic:nvPicPr>
                  <pic:blipFill>
                    <a:blip r:embed="rId13">
                      <a:extLst>
                        <a:ext uri="{28A0092B-C50C-407E-A947-70E740481C1C}">
                          <a14:useLocalDpi xmlns:a14="http://schemas.microsoft.com/office/drawing/2010/main" val="0"/>
                        </a:ext>
                      </a:extLst>
                    </a:blip>
                    <a:stretch>
                      <a:fillRect/>
                    </a:stretch>
                  </pic:blipFill>
                  <pic:spPr>
                    <a:xfrm>
                      <a:off x="0" y="0"/>
                      <a:ext cx="2842260" cy="2896870"/>
                    </a:xfrm>
                    <a:prstGeom prst="rect">
                      <a:avLst/>
                    </a:prstGeom>
                  </pic:spPr>
                </pic:pic>
              </a:graphicData>
            </a:graphic>
            <wp14:sizeRelH relativeFrom="margin">
              <wp14:pctWidth>0</wp14:pctWidth>
            </wp14:sizeRelH>
            <wp14:sizeRelV relativeFrom="margin">
              <wp14:pctHeight>0</wp14:pctHeight>
            </wp14:sizeRelV>
          </wp:anchor>
        </w:drawing>
      </w:r>
      <w:r w:rsidR="00B85183" w:rsidRPr="00B85183">
        <w:rPr>
          <w:b w:val="0"/>
          <w:bCs w:val="0"/>
          <w:color w:val="000000" w:themeColor="text1"/>
          <w:sz w:val="22"/>
          <w:szCs w:val="22"/>
          <w:lang w:val="pt-BR"/>
        </w:rPr>
        <w:t>Copiii vor învăța să creeze propriul mini-ecosistem, explorând diferite tipuri de substrat, varietăți de plante suculente și mediile specifice în care acestea se dezvoltă. Prin această activitate interactivă, vor descoperi cum plantele interacționează cu solul și cu elementele din jurul lor, învățând principiile de bază ale ecosistemelor și factorii care le influențează creșterea.</w:t>
      </w:r>
    </w:p>
    <w:p w14:paraId="3D9709CD" w14:textId="1E28A76F" w:rsidR="00B85183" w:rsidRPr="00B85183" w:rsidRDefault="00B85183" w:rsidP="00B85183">
      <w:pPr>
        <w:pStyle w:val="Heading1"/>
        <w:numPr>
          <w:ilvl w:val="0"/>
          <w:numId w:val="21"/>
        </w:numPr>
        <w:spacing w:before="52"/>
        <w:ind w:left="1440" w:hanging="270"/>
        <w:rPr>
          <w:b w:val="0"/>
          <w:bCs w:val="0"/>
          <w:color w:val="000000" w:themeColor="text1"/>
          <w:sz w:val="22"/>
          <w:szCs w:val="22"/>
          <w:lang w:val="pt-BR"/>
        </w:rPr>
      </w:pPr>
      <w:r w:rsidRPr="00B85183">
        <w:rPr>
          <w:b w:val="0"/>
          <w:bCs w:val="0"/>
          <w:color w:val="000000" w:themeColor="text1"/>
          <w:sz w:val="22"/>
          <w:szCs w:val="22"/>
          <w:lang w:val="pt-BR"/>
        </w:rPr>
        <w:t>Specialiștii Reptiland în teraristică se vor asigura că fiecare participant va dispune de toate materialele necesare, atât cele fizice, cât și cele informaționale. Astfel, ei vor putea să îmbine noțiunile învățate în mod interactiv și să le transpună ulterior în propriul mini-terariu.</w:t>
      </w:r>
    </w:p>
    <w:p w14:paraId="665FDF67" w14:textId="3723544C" w:rsidR="00B85183" w:rsidRPr="00B85183" w:rsidRDefault="00B85183" w:rsidP="00B85183">
      <w:pPr>
        <w:pStyle w:val="Heading1"/>
        <w:numPr>
          <w:ilvl w:val="0"/>
          <w:numId w:val="21"/>
        </w:numPr>
        <w:spacing w:before="52"/>
        <w:ind w:left="1440" w:hanging="270"/>
        <w:rPr>
          <w:b w:val="0"/>
          <w:bCs w:val="0"/>
          <w:color w:val="000000" w:themeColor="text1"/>
          <w:sz w:val="22"/>
          <w:szCs w:val="22"/>
          <w:lang w:val="pt-BR"/>
        </w:rPr>
      </w:pPr>
      <w:r w:rsidRPr="00B85183">
        <w:rPr>
          <w:b w:val="0"/>
          <w:bCs w:val="0"/>
          <w:color w:val="000000" w:themeColor="text1"/>
          <w:sz w:val="22"/>
          <w:szCs w:val="22"/>
          <w:lang w:val="pt-BR"/>
        </w:rPr>
        <w:t>Terariu creat va rămâne la ei ca amintire și îl pot îngriji pe baza noțiunilor învățate sau își pot crea alte terarii acasă.</w:t>
      </w:r>
    </w:p>
    <w:p w14:paraId="41C13326" w14:textId="77777777" w:rsidR="00963838" w:rsidRDefault="00963838" w:rsidP="00963838">
      <w:pPr>
        <w:pStyle w:val="NoSpacing"/>
        <w:rPr>
          <w:color w:val="000000" w:themeColor="text1"/>
        </w:rPr>
      </w:pPr>
    </w:p>
    <w:p w14:paraId="042F1AD9" w14:textId="77777777" w:rsidR="00963838" w:rsidRDefault="00963838" w:rsidP="00963838">
      <w:pPr>
        <w:pStyle w:val="NoSpacing"/>
        <w:rPr>
          <w:color w:val="000000" w:themeColor="text1"/>
        </w:rPr>
      </w:pPr>
    </w:p>
    <w:p w14:paraId="76E2CDD1" w14:textId="70E3390B" w:rsidR="00054823" w:rsidRPr="00052E00" w:rsidRDefault="00963838" w:rsidP="00B4138F">
      <w:pPr>
        <w:pStyle w:val="NoSpacing"/>
        <w:rPr>
          <w:b/>
          <w:bCs/>
        </w:rPr>
      </w:pPr>
      <w:r w:rsidRPr="00052E00">
        <w:rPr>
          <w:color w:val="000000" w:themeColor="text1"/>
        </w:rPr>
        <w:t>Retur cu autocarul la punctul de imbarcare initial.</w:t>
      </w:r>
    </w:p>
    <w:p w14:paraId="485F3E5B" w14:textId="29140DBD" w:rsidR="00054823" w:rsidRPr="00052E00" w:rsidRDefault="00054823" w:rsidP="00B17B90">
      <w:pPr>
        <w:pStyle w:val="Heading1"/>
        <w:spacing w:before="2"/>
        <w:ind w:left="0" w:right="478"/>
        <w:jc w:val="both"/>
        <w:rPr>
          <w:b w:val="0"/>
          <w:bCs w:val="0"/>
          <w:sz w:val="22"/>
          <w:szCs w:val="22"/>
        </w:rPr>
      </w:pPr>
    </w:p>
    <w:p w14:paraId="68CC25E5" w14:textId="1993A820" w:rsidR="001A2023" w:rsidRPr="00052E00" w:rsidRDefault="001A2023" w:rsidP="00B17B90">
      <w:pPr>
        <w:pStyle w:val="Heading1"/>
        <w:spacing w:before="2"/>
        <w:ind w:left="0" w:right="478"/>
        <w:jc w:val="both"/>
        <w:rPr>
          <w:b w:val="0"/>
          <w:bCs w:val="0"/>
          <w:sz w:val="22"/>
          <w:szCs w:val="22"/>
        </w:rPr>
      </w:pPr>
    </w:p>
    <w:sectPr w:rsidR="001A2023" w:rsidRPr="00052E00" w:rsidSect="00963838">
      <w:headerReference w:type="default" r:id="rId14"/>
      <w:footerReference w:type="default" r:id="rId15"/>
      <w:pgSz w:w="11910" w:h="16840"/>
      <w:pgMar w:top="1500" w:right="840" w:bottom="1600" w:left="135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A1A19" w14:textId="77777777" w:rsidR="00EB1874" w:rsidRDefault="00EB1874">
      <w:r>
        <w:separator/>
      </w:r>
    </w:p>
  </w:endnote>
  <w:endnote w:type="continuationSeparator" w:id="0">
    <w:p w14:paraId="547289CB" w14:textId="77777777" w:rsidR="00EB1874" w:rsidRDefault="00EB1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60592544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686C2" w14:textId="77777777" w:rsidR="00EB1874" w:rsidRDefault="00EB1874">
      <w:r>
        <w:separator/>
      </w:r>
    </w:p>
  </w:footnote>
  <w:footnote w:type="continuationSeparator" w:id="0">
    <w:p w14:paraId="17740529" w14:textId="77777777" w:rsidR="00EB1874" w:rsidRDefault="00EB1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2402936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54B2F"/>
    <w:multiLevelType w:val="multilevel"/>
    <w:tmpl w:val="41E0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534379"/>
    <w:multiLevelType w:val="multilevel"/>
    <w:tmpl w:val="692E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C2F10EC"/>
    <w:multiLevelType w:val="hybridMultilevel"/>
    <w:tmpl w:val="A53A0B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0817DB"/>
    <w:multiLevelType w:val="multilevel"/>
    <w:tmpl w:val="B328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923D76"/>
    <w:multiLevelType w:val="hybridMultilevel"/>
    <w:tmpl w:val="226E3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6"/>
  </w:num>
  <w:num w:numId="2" w16cid:durableId="1459110015">
    <w:abstractNumId w:val="14"/>
  </w:num>
  <w:num w:numId="3" w16cid:durableId="95856171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6"/>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13"/>
  </w:num>
  <w:num w:numId="6" w16cid:durableId="877201851">
    <w:abstractNumId w:val="3"/>
  </w:num>
  <w:num w:numId="7" w16cid:durableId="2110151095">
    <w:abstractNumId w:val="7"/>
  </w:num>
  <w:num w:numId="8" w16cid:durableId="669258548">
    <w:abstractNumId w:val="8"/>
  </w:num>
  <w:num w:numId="9" w16cid:durableId="108475058">
    <w:abstractNumId w:val="17"/>
  </w:num>
  <w:num w:numId="10" w16cid:durableId="207835602">
    <w:abstractNumId w:val="12"/>
  </w:num>
  <w:num w:numId="11" w16cid:durableId="935593621">
    <w:abstractNumId w:val="0"/>
  </w:num>
  <w:num w:numId="12" w16cid:durableId="425076464">
    <w:abstractNumId w:val="19"/>
  </w:num>
  <w:num w:numId="13" w16cid:durableId="332807450">
    <w:abstractNumId w:val="10"/>
  </w:num>
  <w:num w:numId="14" w16cid:durableId="157426368">
    <w:abstractNumId w:val="11"/>
  </w:num>
  <w:num w:numId="15" w16cid:durableId="1879734886">
    <w:abstractNumId w:val="4"/>
  </w:num>
  <w:num w:numId="16" w16cid:durableId="1621690627">
    <w:abstractNumId w:val="15"/>
  </w:num>
  <w:num w:numId="17" w16cid:durableId="158273630">
    <w:abstractNumId w:val="2"/>
  </w:num>
  <w:num w:numId="18" w16cid:durableId="866452268">
    <w:abstractNumId w:val="9"/>
  </w:num>
  <w:num w:numId="19" w16cid:durableId="1275209625">
    <w:abstractNumId w:val="1"/>
  </w:num>
  <w:num w:numId="20" w16cid:durableId="244194728">
    <w:abstractNumId w:val="18"/>
  </w:num>
  <w:num w:numId="21" w16cid:durableId="722945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50467"/>
    <w:rsid w:val="00052E00"/>
    <w:rsid w:val="00054823"/>
    <w:rsid w:val="000618DE"/>
    <w:rsid w:val="00063C11"/>
    <w:rsid w:val="000715B3"/>
    <w:rsid w:val="00072845"/>
    <w:rsid w:val="00080032"/>
    <w:rsid w:val="00086D86"/>
    <w:rsid w:val="00097B03"/>
    <w:rsid w:val="000B037B"/>
    <w:rsid w:val="000B4FF5"/>
    <w:rsid w:val="000C5FE7"/>
    <w:rsid w:val="000E05D2"/>
    <w:rsid w:val="000E4E8E"/>
    <w:rsid w:val="000F1553"/>
    <w:rsid w:val="000F3204"/>
    <w:rsid w:val="001021AC"/>
    <w:rsid w:val="00104C66"/>
    <w:rsid w:val="001473DF"/>
    <w:rsid w:val="001537CC"/>
    <w:rsid w:val="001901CA"/>
    <w:rsid w:val="001A09C8"/>
    <w:rsid w:val="001A2023"/>
    <w:rsid w:val="001B138A"/>
    <w:rsid w:val="001B4BAC"/>
    <w:rsid w:val="001C4CD9"/>
    <w:rsid w:val="001C56FE"/>
    <w:rsid w:val="001C744D"/>
    <w:rsid w:val="001E1C24"/>
    <w:rsid w:val="001F0BEE"/>
    <w:rsid w:val="001F0D16"/>
    <w:rsid w:val="0020014B"/>
    <w:rsid w:val="0021144B"/>
    <w:rsid w:val="002218BA"/>
    <w:rsid w:val="00226340"/>
    <w:rsid w:val="00226B3D"/>
    <w:rsid w:val="0023087A"/>
    <w:rsid w:val="00235C2F"/>
    <w:rsid w:val="00236DB9"/>
    <w:rsid w:val="00250425"/>
    <w:rsid w:val="002572A7"/>
    <w:rsid w:val="00292BCB"/>
    <w:rsid w:val="002A29CA"/>
    <w:rsid w:val="002A2F7A"/>
    <w:rsid w:val="002C2614"/>
    <w:rsid w:val="002F240E"/>
    <w:rsid w:val="00312B1D"/>
    <w:rsid w:val="0032784A"/>
    <w:rsid w:val="003550EE"/>
    <w:rsid w:val="00357ACA"/>
    <w:rsid w:val="00366A6B"/>
    <w:rsid w:val="003A2C33"/>
    <w:rsid w:val="003A656F"/>
    <w:rsid w:val="003A753C"/>
    <w:rsid w:val="003B4B80"/>
    <w:rsid w:val="003D3FF9"/>
    <w:rsid w:val="003E5888"/>
    <w:rsid w:val="00407E95"/>
    <w:rsid w:val="00410385"/>
    <w:rsid w:val="004114DA"/>
    <w:rsid w:val="004116B3"/>
    <w:rsid w:val="0041375B"/>
    <w:rsid w:val="00417CB2"/>
    <w:rsid w:val="00434464"/>
    <w:rsid w:val="00454D35"/>
    <w:rsid w:val="00460D19"/>
    <w:rsid w:val="004A2CC9"/>
    <w:rsid w:val="004A6A7A"/>
    <w:rsid w:val="004B0EE0"/>
    <w:rsid w:val="00520B5D"/>
    <w:rsid w:val="0053068F"/>
    <w:rsid w:val="00542A1F"/>
    <w:rsid w:val="00555765"/>
    <w:rsid w:val="00557633"/>
    <w:rsid w:val="00563025"/>
    <w:rsid w:val="00570B64"/>
    <w:rsid w:val="00585886"/>
    <w:rsid w:val="00587E88"/>
    <w:rsid w:val="0059273D"/>
    <w:rsid w:val="005A1B8A"/>
    <w:rsid w:val="005A5EE9"/>
    <w:rsid w:val="005C3445"/>
    <w:rsid w:val="005C65EF"/>
    <w:rsid w:val="005E1E8E"/>
    <w:rsid w:val="00602326"/>
    <w:rsid w:val="00617FCD"/>
    <w:rsid w:val="00624E95"/>
    <w:rsid w:val="00644FF8"/>
    <w:rsid w:val="00657108"/>
    <w:rsid w:val="00661F48"/>
    <w:rsid w:val="00670C75"/>
    <w:rsid w:val="006A4371"/>
    <w:rsid w:val="006B1732"/>
    <w:rsid w:val="006B2E49"/>
    <w:rsid w:val="006C0195"/>
    <w:rsid w:val="006C5DF0"/>
    <w:rsid w:val="006E1A70"/>
    <w:rsid w:val="006F2C58"/>
    <w:rsid w:val="00712821"/>
    <w:rsid w:val="0073137B"/>
    <w:rsid w:val="00736556"/>
    <w:rsid w:val="007453A3"/>
    <w:rsid w:val="00745E90"/>
    <w:rsid w:val="00752A5C"/>
    <w:rsid w:val="007834EE"/>
    <w:rsid w:val="00787B1A"/>
    <w:rsid w:val="00797209"/>
    <w:rsid w:val="007A2B88"/>
    <w:rsid w:val="007B411A"/>
    <w:rsid w:val="007C1C24"/>
    <w:rsid w:val="007C450A"/>
    <w:rsid w:val="007C5B38"/>
    <w:rsid w:val="007D4CC9"/>
    <w:rsid w:val="007E45AA"/>
    <w:rsid w:val="008037C9"/>
    <w:rsid w:val="00810575"/>
    <w:rsid w:val="0084343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63838"/>
    <w:rsid w:val="009930C2"/>
    <w:rsid w:val="00994D80"/>
    <w:rsid w:val="009B23EF"/>
    <w:rsid w:val="009B32EB"/>
    <w:rsid w:val="009B48BD"/>
    <w:rsid w:val="009C041A"/>
    <w:rsid w:val="009C0C5D"/>
    <w:rsid w:val="009C12A4"/>
    <w:rsid w:val="009E4CD2"/>
    <w:rsid w:val="00A23105"/>
    <w:rsid w:val="00A316B9"/>
    <w:rsid w:val="00A6597E"/>
    <w:rsid w:val="00A6764D"/>
    <w:rsid w:val="00A740CD"/>
    <w:rsid w:val="00A74551"/>
    <w:rsid w:val="00A77590"/>
    <w:rsid w:val="00AB0AED"/>
    <w:rsid w:val="00AF1843"/>
    <w:rsid w:val="00AF335B"/>
    <w:rsid w:val="00B01ABD"/>
    <w:rsid w:val="00B02569"/>
    <w:rsid w:val="00B04BD0"/>
    <w:rsid w:val="00B118CC"/>
    <w:rsid w:val="00B17B90"/>
    <w:rsid w:val="00B321C8"/>
    <w:rsid w:val="00B32414"/>
    <w:rsid w:val="00B337DB"/>
    <w:rsid w:val="00B34C94"/>
    <w:rsid w:val="00B360AA"/>
    <w:rsid w:val="00B36BC2"/>
    <w:rsid w:val="00B4138F"/>
    <w:rsid w:val="00B62781"/>
    <w:rsid w:val="00B75C6D"/>
    <w:rsid w:val="00B828C3"/>
    <w:rsid w:val="00B8518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C3C6E"/>
    <w:rsid w:val="00CD3909"/>
    <w:rsid w:val="00CD57F7"/>
    <w:rsid w:val="00D01173"/>
    <w:rsid w:val="00D33C30"/>
    <w:rsid w:val="00D36770"/>
    <w:rsid w:val="00D42CEE"/>
    <w:rsid w:val="00DB6B44"/>
    <w:rsid w:val="00DD51C6"/>
    <w:rsid w:val="00DF4221"/>
    <w:rsid w:val="00E05CF2"/>
    <w:rsid w:val="00E148C7"/>
    <w:rsid w:val="00E200DE"/>
    <w:rsid w:val="00E24061"/>
    <w:rsid w:val="00E40F05"/>
    <w:rsid w:val="00E661F8"/>
    <w:rsid w:val="00E713A0"/>
    <w:rsid w:val="00E808E2"/>
    <w:rsid w:val="00E87212"/>
    <w:rsid w:val="00E90D91"/>
    <w:rsid w:val="00E93BF8"/>
    <w:rsid w:val="00E9690A"/>
    <w:rsid w:val="00EB164A"/>
    <w:rsid w:val="00EB1874"/>
    <w:rsid w:val="00EB494A"/>
    <w:rsid w:val="00EC74BC"/>
    <w:rsid w:val="00ED671F"/>
    <w:rsid w:val="00F00D40"/>
    <w:rsid w:val="00F0119B"/>
    <w:rsid w:val="00F232E9"/>
    <w:rsid w:val="00F506FA"/>
    <w:rsid w:val="00F5376E"/>
    <w:rsid w:val="00F75819"/>
    <w:rsid w:val="00F777B3"/>
    <w:rsid w:val="00FB1B86"/>
    <w:rsid w:val="00FB6645"/>
    <w:rsid w:val="00FC109E"/>
    <w:rsid w:val="00FC643C"/>
    <w:rsid w:val="00FF78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semiHidden/>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4</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13</cp:revision>
  <cp:lastPrinted>2025-10-09T16:21:00Z</cp:lastPrinted>
  <dcterms:created xsi:type="dcterms:W3CDTF">2026-08-24T14:32:00Z</dcterms:created>
  <dcterms:modified xsi:type="dcterms:W3CDTF">2026-09-24T08:46:00Z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