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DE462" w14:textId="3881442A" w:rsidR="00A005CF" w:rsidRPr="00A005CF" w:rsidRDefault="00A005CF" w:rsidP="00A005CF">
      <w:pPr>
        <w:spacing w:before="100" w:beforeAutospacing="1" w:after="100" w:afterAutospacing="1"/>
        <w:ind w:left="90"/>
        <w:jc w:val="center"/>
        <w:rPr>
          <w:rFonts w:asciiTheme="minorHAnsi" w:eastAsia="Times New Roman" w:hAnsiTheme="minorHAnsi" w:cstheme="minorHAnsi"/>
          <w:b/>
          <w:bCs/>
          <w:color w:val="FF0000"/>
          <w:sz w:val="24"/>
          <w:szCs w:val="24"/>
          <w:lang w:val="pt-BR"/>
        </w:rPr>
      </w:pPr>
      <w:r w:rsidRPr="00A005CF">
        <w:rPr>
          <w:rFonts w:asciiTheme="minorHAnsi" w:eastAsia="Times New Roman" w:hAnsiTheme="minorHAnsi" w:cstheme="minorHAnsi"/>
          <w:b/>
          <w:bCs/>
          <w:color w:val="000000" w:themeColor="text1"/>
          <w:sz w:val="24"/>
          <w:szCs w:val="24"/>
          <w:lang w:val="pt-BR"/>
        </w:rPr>
        <w:t>Excursie de o zi – Stele, roboti si gradini fermecate</w:t>
      </w:r>
    </w:p>
    <w:p w14:paraId="24BF872D" w14:textId="5220E409" w:rsidR="00A005CF" w:rsidRPr="00A005CF" w:rsidRDefault="00A005CF" w:rsidP="00A005CF">
      <w:pPr>
        <w:spacing w:before="100" w:beforeAutospacing="1" w:after="100" w:afterAutospacing="1"/>
        <w:ind w:left="90"/>
        <w:rPr>
          <w:rFonts w:asciiTheme="minorHAnsi" w:eastAsia="Times New Roman" w:hAnsiTheme="minorHAnsi" w:cstheme="minorHAnsi"/>
          <w:b/>
          <w:bCs/>
          <w:lang w:val="pt-BR"/>
        </w:rPr>
      </w:pPr>
      <w:r w:rsidRPr="00A005CF">
        <w:rPr>
          <w:rFonts w:asciiTheme="minorHAnsi" w:hAnsiTheme="minorHAnsi" w:cstheme="minorHAnsi"/>
          <w:noProof/>
        </w:rPr>
        <w:drawing>
          <wp:anchor distT="0" distB="0" distL="114300" distR="114300" simplePos="0" relativeHeight="251710464" behindDoc="1" locked="0" layoutInCell="1" allowOverlap="1" wp14:anchorId="3CC43E5C" wp14:editId="3ECE225E">
            <wp:simplePos x="0" y="0"/>
            <wp:positionH relativeFrom="margin">
              <wp:posOffset>548640</wp:posOffset>
            </wp:positionH>
            <wp:positionV relativeFrom="paragraph">
              <wp:posOffset>46990</wp:posOffset>
            </wp:positionV>
            <wp:extent cx="5514975" cy="3543300"/>
            <wp:effectExtent l="0" t="0" r="9525"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14975" cy="3543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B1A1B0"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p>
    <w:p w14:paraId="257A06E7"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0437D630"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173686C5"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34B4CA5B"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721A3CEF"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701D10AC"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22A7CDB1"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p w14:paraId="568067E3" w14:textId="77777777" w:rsidR="00A005CF" w:rsidRPr="00A005CF" w:rsidRDefault="00A005CF" w:rsidP="00A005CF">
      <w:pPr>
        <w:spacing w:before="100" w:beforeAutospacing="1" w:after="100" w:afterAutospacing="1"/>
        <w:ind w:left="90"/>
        <w:rPr>
          <w:rFonts w:asciiTheme="minorHAnsi" w:eastAsia="Times New Roman" w:hAnsiTheme="minorHAnsi" w:cstheme="minorHAnsi"/>
          <w:i/>
          <w:iCs/>
          <w:lang w:val="pt-BR"/>
        </w:rPr>
      </w:pPr>
    </w:p>
    <w:tbl>
      <w:tblPr>
        <w:tblpPr w:leftFromText="180" w:rightFromText="180" w:vertAnchor="page" w:horzAnchor="margin" w:tblpXSpec="center" w:tblpY="7801"/>
        <w:tblW w:w="9384"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Look w:val="00A0" w:firstRow="1" w:lastRow="0" w:firstColumn="1" w:lastColumn="0" w:noHBand="0" w:noVBand="0"/>
      </w:tblPr>
      <w:tblGrid>
        <w:gridCol w:w="3175"/>
        <w:gridCol w:w="2690"/>
        <w:gridCol w:w="3519"/>
      </w:tblGrid>
      <w:tr w:rsidR="00A005CF" w:rsidRPr="00A005CF" w14:paraId="587FA26E" w14:textId="77777777" w:rsidTr="00A005CF">
        <w:trPr>
          <w:trHeight w:val="274"/>
        </w:trPr>
        <w:tc>
          <w:tcPr>
            <w:tcW w:w="3175" w:type="dxa"/>
            <w:tcBorders>
              <w:top w:val="single" w:sz="4" w:space="0" w:color="F79646"/>
              <w:left w:val="single" w:sz="4" w:space="0" w:color="F79646"/>
              <w:bottom w:val="single" w:sz="4" w:space="0" w:color="F79646"/>
              <w:right w:val="nil"/>
            </w:tcBorders>
            <w:shd w:val="clear" w:color="auto" w:fill="F79646"/>
          </w:tcPr>
          <w:p w14:paraId="758ABC7B" w14:textId="77777777" w:rsidR="00A005CF" w:rsidRPr="00A005CF" w:rsidRDefault="00A005CF" w:rsidP="00A005CF">
            <w:pPr>
              <w:tabs>
                <w:tab w:val="left" w:pos="1260"/>
              </w:tabs>
              <w:spacing w:after="120"/>
              <w:ind w:left="90"/>
              <w:rPr>
                <w:rFonts w:asciiTheme="minorHAnsi" w:hAnsiTheme="minorHAnsi" w:cstheme="minorHAnsi"/>
                <w:b/>
                <w:bCs/>
                <w:noProof/>
                <w:color w:val="FFFFFF"/>
              </w:rPr>
            </w:pPr>
            <w:r w:rsidRPr="00A005CF">
              <w:rPr>
                <w:rFonts w:asciiTheme="minorHAnsi" w:hAnsiTheme="minorHAnsi" w:cstheme="minorHAnsi"/>
                <w:b/>
                <w:bCs/>
                <w:noProof/>
                <w:color w:val="FFFFFF"/>
              </w:rPr>
              <w:t xml:space="preserve">                PERIOADA</w:t>
            </w:r>
          </w:p>
        </w:tc>
        <w:tc>
          <w:tcPr>
            <w:tcW w:w="2690" w:type="dxa"/>
            <w:tcBorders>
              <w:top w:val="single" w:sz="4" w:space="0" w:color="F79646"/>
              <w:left w:val="nil"/>
              <w:bottom w:val="single" w:sz="4" w:space="0" w:color="F79646"/>
              <w:right w:val="nil"/>
            </w:tcBorders>
            <w:shd w:val="clear" w:color="auto" w:fill="F79646"/>
          </w:tcPr>
          <w:p w14:paraId="666DBAA9" w14:textId="77777777" w:rsidR="00A005CF" w:rsidRPr="00A005CF" w:rsidRDefault="00A005CF" w:rsidP="00A005CF">
            <w:pPr>
              <w:tabs>
                <w:tab w:val="left" w:pos="1260"/>
              </w:tabs>
              <w:spacing w:after="120"/>
              <w:ind w:left="90"/>
              <w:rPr>
                <w:rFonts w:asciiTheme="minorHAnsi" w:hAnsiTheme="minorHAnsi" w:cstheme="minorHAnsi"/>
                <w:b/>
                <w:bCs/>
                <w:noProof/>
                <w:color w:val="FFFFFF"/>
              </w:rPr>
            </w:pPr>
            <w:r w:rsidRPr="00A005CF">
              <w:rPr>
                <w:rFonts w:asciiTheme="minorHAnsi" w:hAnsiTheme="minorHAnsi" w:cstheme="minorHAnsi"/>
                <w:b/>
                <w:bCs/>
                <w:noProof/>
                <w:color w:val="FFFFFF"/>
              </w:rPr>
              <w:t xml:space="preserve">         NR. NOPTI</w:t>
            </w:r>
          </w:p>
        </w:tc>
        <w:tc>
          <w:tcPr>
            <w:tcW w:w="3519" w:type="dxa"/>
            <w:tcBorders>
              <w:top w:val="single" w:sz="4" w:space="0" w:color="F79646"/>
              <w:left w:val="nil"/>
              <w:bottom w:val="single" w:sz="4" w:space="0" w:color="F79646"/>
              <w:right w:val="single" w:sz="4" w:space="0" w:color="F79646"/>
            </w:tcBorders>
            <w:shd w:val="clear" w:color="auto" w:fill="F79646"/>
          </w:tcPr>
          <w:p w14:paraId="1A9EC887" w14:textId="77777777" w:rsidR="00A005CF" w:rsidRPr="00A005CF" w:rsidRDefault="00A005CF" w:rsidP="00A005CF">
            <w:pPr>
              <w:tabs>
                <w:tab w:val="left" w:pos="1260"/>
              </w:tabs>
              <w:spacing w:after="120"/>
              <w:ind w:left="90"/>
              <w:rPr>
                <w:rFonts w:asciiTheme="minorHAnsi" w:hAnsiTheme="minorHAnsi" w:cstheme="minorHAnsi"/>
                <w:b/>
                <w:bCs/>
                <w:noProof/>
                <w:color w:val="FFFFFF"/>
              </w:rPr>
            </w:pPr>
            <w:r w:rsidRPr="00A005CF">
              <w:rPr>
                <w:rFonts w:asciiTheme="minorHAnsi" w:hAnsiTheme="minorHAnsi" w:cstheme="minorHAnsi"/>
                <w:b/>
                <w:bCs/>
                <w:noProof/>
                <w:color w:val="FFFFFF"/>
              </w:rPr>
              <w:t xml:space="preserve">                    TARIF </w:t>
            </w:r>
          </w:p>
        </w:tc>
      </w:tr>
      <w:tr w:rsidR="00A005CF" w:rsidRPr="00A005CF" w14:paraId="5F1377F3" w14:textId="77777777" w:rsidTr="00EB2E07">
        <w:trPr>
          <w:trHeight w:val="497"/>
        </w:trPr>
        <w:tc>
          <w:tcPr>
            <w:tcW w:w="3175" w:type="dxa"/>
            <w:shd w:val="clear" w:color="auto" w:fill="FDE9D9"/>
          </w:tcPr>
          <w:p w14:paraId="3387496D" w14:textId="77777777" w:rsidR="00A005CF" w:rsidRPr="00A005CF" w:rsidRDefault="00A005CF" w:rsidP="00EB2E07">
            <w:pPr>
              <w:tabs>
                <w:tab w:val="left" w:pos="1260"/>
              </w:tabs>
              <w:spacing w:after="120"/>
              <w:ind w:left="90"/>
              <w:jc w:val="center"/>
              <w:rPr>
                <w:rFonts w:asciiTheme="minorHAnsi" w:hAnsiTheme="minorHAnsi" w:cstheme="minorHAnsi"/>
                <w:b/>
                <w:noProof/>
              </w:rPr>
            </w:pPr>
            <w:r w:rsidRPr="00A005CF">
              <w:rPr>
                <w:rFonts w:asciiTheme="minorHAnsi" w:hAnsiTheme="minorHAnsi" w:cstheme="minorHAnsi"/>
                <w:b/>
                <w:noProof/>
              </w:rPr>
              <w:t>La cerere</w:t>
            </w:r>
          </w:p>
        </w:tc>
        <w:tc>
          <w:tcPr>
            <w:tcW w:w="2690" w:type="dxa"/>
            <w:shd w:val="clear" w:color="auto" w:fill="FDE9D9"/>
          </w:tcPr>
          <w:p w14:paraId="6818B0EA" w14:textId="59471D6A" w:rsidR="00A005CF" w:rsidRPr="00A005CF" w:rsidRDefault="00A005CF" w:rsidP="00EB2E07">
            <w:pPr>
              <w:tabs>
                <w:tab w:val="left" w:pos="1260"/>
              </w:tabs>
              <w:spacing w:after="120"/>
              <w:ind w:left="90"/>
              <w:jc w:val="center"/>
              <w:rPr>
                <w:rFonts w:asciiTheme="minorHAnsi" w:hAnsiTheme="minorHAnsi" w:cstheme="minorHAnsi"/>
                <w:b/>
                <w:bCs/>
                <w:noProof/>
              </w:rPr>
            </w:pPr>
            <w:r w:rsidRPr="00A005CF">
              <w:rPr>
                <w:rFonts w:asciiTheme="minorHAnsi" w:hAnsiTheme="minorHAnsi" w:cstheme="minorHAnsi"/>
                <w:b/>
                <w:bCs/>
                <w:noProof/>
              </w:rPr>
              <w:t>1 zi</w:t>
            </w:r>
          </w:p>
        </w:tc>
        <w:tc>
          <w:tcPr>
            <w:tcW w:w="3519" w:type="dxa"/>
            <w:shd w:val="clear" w:color="auto" w:fill="FDE9D9"/>
          </w:tcPr>
          <w:p w14:paraId="1647E471" w14:textId="18405FCD" w:rsidR="00EB2E07" w:rsidRPr="00A005CF" w:rsidRDefault="00EB2E07" w:rsidP="00EB2E07">
            <w:pPr>
              <w:tabs>
                <w:tab w:val="left" w:pos="1260"/>
              </w:tabs>
              <w:spacing w:after="120"/>
              <w:ind w:left="90"/>
              <w:jc w:val="center"/>
              <w:rPr>
                <w:rFonts w:asciiTheme="minorHAnsi" w:hAnsiTheme="minorHAnsi" w:cstheme="minorHAnsi"/>
                <w:b/>
                <w:bCs/>
                <w:noProof/>
              </w:rPr>
            </w:pPr>
            <w:r>
              <w:rPr>
                <w:rFonts w:asciiTheme="minorHAnsi" w:hAnsiTheme="minorHAnsi" w:cstheme="minorHAnsi"/>
                <w:b/>
                <w:bCs/>
                <w:noProof/>
              </w:rPr>
              <w:t>299</w:t>
            </w:r>
            <w:r w:rsidR="00A005CF" w:rsidRPr="00A005CF">
              <w:rPr>
                <w:rFonts w:asciiTheme="minorHAnsi" w:hAnsiTheme="minorHAnsi" w:cstheme="minorHAnsi"/>
                <w:b/>
                <w:bCs/>
                <w:noProof/>
              </w:rPr>
              <w:t xml:space="preserve"> lei/persoana</w:t>
            </w:r>
            <w:r>
              <w:rPr>
                <w:rFonts w:asciiTheme="minorHAnsi" w:hAnsiTheme="minorHAnsi" w:cstheme="minorHAnsi"/>
                <w:b/>
                <w:bCs/>
                <w:noProof/>
              </w:rPr>
              <w:t>*</w:t>
            </w:r>
          </w:p>
        </w:tc>
      </w:tr>
    </w:tbl>
    <w:p w14:paraId="5394BCB2" w14:textId="1A8AB64D" w:rsidR="00A005CF" w:rsidRPr="00A005CF" w:rsidRDefault="00A005CF" w:rsidP="00A005CF">
      <w:pPr>
        <w:spacing w:before="100" w:beforeAutospacing="1" w:after="100" w:afterAutospacing="1"/>
        <w:ind w:left="90" w:firstLine="630"/>
        <w:rPr>
          <w:rFonts w:asciiTheme="minorHAnsi" w:eastAsia="Times New Roman" w:hAnsiTheme="minorHAnsi" w:cstheme="minorHAnsi"/>
          <w:i/>
          <w:iCs/>
          <w:lang w:val="pt-BR"/>
        </w:rPr>
      </w:pPr>
      <w:r w:rsidRPr="00A005CF">
        <w:rPr>
          <w:rFonts w:asciiTheme="minorHAnsi" w:eastAsia="Times New Roman" w:hAnsiTheme="minorHAnsi" w:cstheme="minorHAnsi"/>
          <w:i/>
          <w:iCs/>
          <w:lang w:val="pt-BR"/>
        </w:rPr>
        <w:t>Dorința de cunoaștere a omului este nelimitată. Curiozitatea ne-a determinat să privim cerul, să punem întrebări și să căutăm răspunsuri. De la primele observații făcute cu ochiul liber până la explorarea spațiului cosmic, fiecare pas a fost ghidat de pasiunea pentru descoperire.</w:t>
      </w:r>
    </w:p>
    <w:p w14:paraId="5ADB6B2D" w14:textId="77777777" w:rsidR="00A005CF" w:rsidRPr="00A005CF" w:rsidRDefault="00A005CF" w:rsidP="00A005CF">
      <w:pPr>
        <w:pStyle w:val="NoSpacing"/>
        <w:ind w:left="90"/>
        <w:rPr>
          <w:rFonts w:asciiTheme="minorHAnsi" w:hAnsiTheme="minorHAnsi" w:cstheme="minorHAnsi"/>
          <w:b/>
          <w:bCs/>
          <w:noProof/>
          <w:color w:val="0000CC"/>
          <w:sz w:val="22"/>
          <w:szCs w:val="22"/>
          <w:lang w:val="ro-RO"/>
        </w:rPr>
      </w:pPr>
      <w:r w:rsidRPr="00A005CF">
        <w:rPr>
          <w:rFonts w:asciiTheme="minorHAnsi" w:hAnsiTheme="minorHAnsi" w:cstheme="minorHAnsi"/>
          <w:b/>
          <w:bCs/>
          <w:noProof/>
          <w:color w:val="0000CC"/>
          <w:sz w:val="22"/>
          <w:szCs w:val="22"/>
          <w:lang w:val="ro-RO"/>
        </w:rPr>
        <w:t>TARIFUL INCLUDE:</w:t>
      </w:r>
    </w:p>
    <w:p w14:paraId="2EAB7F35" w14:textId="77777777" w:rsidR="00A005CF" w:rsidRPr="00A005CF" w:rsidRDefault="00A005CF" w:rsidP="00A005CF">
      <w:pPr>
        <w:pStyle w:val="NoSpacing"/>
        <w:numPr>
          <w:ilvl w:val="0"/>
          <w:numId w:val="4"/>
        </w:numPr>
        <w:ind w:left="90" w:firstLine="0"/>
        <w:rPr>
          <w:rFonts w:asciiTheme="minorHAnsi" w:hAnsiTheme="minorHAnsi" w:cstheme="minorHAnsi"/>
          <w:noProof/>
          <w:color w:val="000000"/>
          <w:sz w:val="22"/>
          <w:szCs w:val="22"/>
          <w:lang w:val="ro-RO"/>
        </w:rPr>
      </w:pPr>
      <w:r w:rsidRPr="00A005CF">
        <w:rPr>
          <w:rFonts w:asciiTheme="minorHAnsi" w:hAnsiTheme="minorHAnsi" w:cstheme="minorHAnsi"/>
          <w:noProof/>
          <w:color w:val="000000"/>
          <w:sz w:val="22"/>
          <w:szCs w:val="22"/>
          <w:lang w:val="ro-RO"/>
        </w:rPr>
        <w:t>Transport autocar dus-intors clasificat pentru curse interne si internationale;</w:t>
      </w:r>
    </w:p>
    <w:p w14:paraId="043BD047" w14:textId="77777777" w:rsidR="00A005CF" w:rsidRPr="00A005CF" w:rsidRDefault="00A005CF" w:rsidP="00A005CF">
      <w:pPr>
        <w:pStyle w:val="NoSpacing"/>
        <w:numPr>
          <w:ilvl w:val="0"/>
          <w:numId w:val="4"/>
        </w:numPr>
        <w:ind w:left="90" w:firstLine="0"/>
        <w:rPr>
          <w:rStyle w:val="Strong"/>
          <w:rFonts w:asciiTheme="minorHAnsi" w:hAnsiTheme="minorHAnsi" w:cstheme="minorHAnsi"/>
          <w:b w:val="0"/>
          <w:bCs w:val="0"/>
          <w:noProof/>
          <w:color w:val="000000"/>
          <w:sz w:val="22"/>
          <w:szCs w:val="22"/>
          <w:lang w:val="ro-RO"/>
        </w:rPr>
      </w:pPr>
      <w:r w:rsidRPr="00A005CF">
        <w:rPr>
          <w:rStyle w:val="Strong"/>
          <w:rFonts w:asciiTheme="minorHAnsi" w:hAnsiTheme="minorHAnsi" w:cstheme="minorHAnsi"/>
          <w:b w:val="0"/>
          <w:bCs w:val="0"/>
          <w:noProof/>
          <w:color w:val="000000"/>
          <w:sz w:val="22"/>
          <w:szCs w:val="22"/>
          <w:lang w:val="ro-RO"/>
        </w:rPr>
        <w:t xml:space="preserve">Insotitor de grup; </w:t>
      </w:r>
    </w:p>
    <w:p w14:paraId="05B1D3DE" w14:textId="77777777" w:rsidR="00A005CF" w:rsidRPr="00A005CF" w:rsidRDefault="00A005CF" w:rsidP="00A005CF">
      <w:pPr>
        <w:pStyle w:val="NoSpacing"/>
        <w:numPr>
          <w:ilvl w:val="0"/>
          <w:numId w:val="4"/>
        </w:numPr>
        <w:ind w:left="90" w:firstLine="0"/>
        <w:rPr>
          <w:rStyle w:val="Strong"/>
          <w:rFonts w:asciiTheme="minorHAnsi" w:hAnsiTheme="minorHAnsi" w:cstheme="minorHAnsi"/>
          <w:b w:val="0"/>
          <w:bCs w:val="0"/>
          <w:noProof/>
          <w:color w:val="000000"/>
          <w:sz w:val="22"/>
          <w:szCs w:val="22"/>
          <w:lang w:val="ro-RO"/>
        </w:rPr>
      </w:pPr>
      <w:r w:rsidRPr="00A005CF">
        <w:rPr>
          <w:rStyle w:val="Strong"/>
          <w:rFonts w:asciiTheme="minorHAnsi" w:hAnsiTheme="minorHAnsi" w:cstheme="minorHAnsi"/>
          <w:b w:val="0"/>
          <w:bCs w:val="0"/>
          <w:noProof/>
          <w:color w:val="000000"/>
          <w:sz w:val="22"/>
          <w:szCs w:val="22"/>
          <w:lang w:val="ro-RO"/>
        </w:rPr>
        <w:t>Intrarile la obiectivele turistice din program;</w:t>
      </w:r>
    </w:p>
    <w:p w14:paraId="1219953D" w14:textId="77777777" w:rsidR="00A005CF" w:rsidRPr="00A005CF" w:rsidRDefault="00A005CF" w:rsidP="00A005CF">
      <w:pPr>
        <w:pStyle w:val="NoSpacing"/>
        <w:numPr>
          <w:ilvl w:val="0"/>
          <w:numId w:val="4"/>
        </w:numPr>
        <w:ind w:left="90" w:firstLine="0"/>
        <w:rPr>
          <w:rFonts w:asciiTheme="minorHAnsi" w:hAnsiTheme="minorHAnsi" w:cstheme="minorHAnsi"/>
          <w:noProof/>
          <w:color w:val="000000"/>
          <w:sz w:val="22"/>
          <w:szCs w:val="22"/>
          <w:lang w:val="ro-RO"/>
        </w:rPr>
      </w:pPr>
      <w:r w:rsidRPr="00A005CF">
        <w:rPr>
          <w:rFonts w:asciiTheme="minorHAnsi" w:hAnsiTheme="minorHAnsi" w:cstheme="minorHAnsi"/>
          <w:noProof/>
          <w:sz w:val="22"/>
          <w:szCs w:val="22"/>
          <w:lang w:val="ro-RO"/>
        </w:rPr>
        <w:t>Vizita la principalele atractii din zona si la obiective propuse in program;</w:t>
      </w:r>
    </w:p>
    <w:p w14:paraId="7A7EF15D" w14:textId="77777777" w:rsidR="00A005CF" w:rsidRPr="00A005CF" w:rsidRDefault="00A005CF" w:rsidP="00A005CF">
      <w:pPr>
        <w:pStyle w:val="NoSpacing"/>
        <w:numPr>
          <w:ilvl w:val="0"/>
          <w:numId w:val="4"/>
        </w:numPr>
        <w:ind w:left="90" w:firstLine="0"/>
        <w:rPr>
          <w:rFonts w:asciiTheme="minorHAnsi" w:hAnsiTheme="minorHAnsi" w:cstheme="minorHAnsi"/>
          <w:noProof/>
          <w:color w:val="000000"/>
          <w:sz w:val="22"/>
          <w:szCs w:val="22"/>
          <w:lang w:val="ro-RO"/>
        </w:rPr>
      </w:pPr>
      <w:r w:rsidRPr="00A005CF">
        <w:rPr>
          <w:rFonts w:asciiTheme="minorHAnsi" w:hAnsiTheme="minorHAnsi" w:cstheme="minorHAnsi"/>
          <w:noProof/>
          <w:color w:val="000000"/>
          <w:sz w:val="22"/>
          <w:szCs w:val="22"/>
          <w:lang w:val="ro-RO"/>
        </w:rPr>
        <w:t>Distractie si voie buna.</w:t>
      </w:r>
    </w:p>
    <w:p w14:paraId="72FE836E" w14:textId="77777777" w:rsidR="00A005CF" w:rsidRPr="00A005CF" w:rsidRDefault="00A005CF" w:rsidP="00A005CF">
      <w:pPr>
        <w:pStyle w:val="NoSpacing"/>
        <w:ind w:left="90"/>
        <w:rPr>
          <w:rFonts w:asciiTheme="minorHAnsi" w:hAnsiTheme="minorHAnsi" w:cstheme="minorHAnsi"/>
          <w:noProof/>
          <w:color w:val="000000"/>
          <w:sz w:val="22"/>
          <w:szCs w:val="22"/>
          <w:lang w:val="ro-RO"/>
        </w:rPr>
      </w:pPr>
    </w:p>
    <w:p w14:paraId="2904FC89" w14:textId="77777777" w:rsidR="00A005CF" w:rsidRPr="00A005CF" w:rsidRDefault="00A005CF" w:rsidP="00A005CF">
      <w:pPr>
        <w:pStyle w:val="NoSpacing"/>
        <w:ind w:left="90"/>
        <w:rPr>
          <w:rFonts w:asciiTheme="minorHAnsi" w:hAnsiTheme="minorHAnsi" w:cstheme="minorHAnsi"/>
          <w:b/>
          <w:bCs/>
          <w:noProof/>
          <w:color w:val="0000CC"/>
          <w:sz w:val="22"/>
          <w:szCs w:val="22"/>
          <w:lang w:val="ro-RO"/>
        </w:rPr>
      </w:pPr>
      <w:r w:rsidRPr="00A005CF">
        <w:rPr>
          <w:rFonts w:asciiTheme="minorHAnsi" w:hAnsiTheme="minorHAnsi" w:cstheme="minorHAnsi"/>
          <w:b/>
          <w:bCs/>
          <w:noProof/>
          <w:color w:val="0000CC"/>
          <w:sz w:val="22"/>
          <w:szCs w:val="22"/>
          <w:lang w:val="ro-RO"/>
        </w:rPr>
        <w:t>TARIFUL  NU INCLUDE:</w:t>
      </w:r>
      <w:r w:rsidRPr="00A005CF">
        <w:rPr>
          <w:rFonts w:asciiTheme="minorHAnsi" w:hAnsiTheme="minorHAnsi" w:cstheme="minorHAnsi"/>
          <w:b/>
          <w:bCs/>
          <w:noProof/>
          <w:color w:val="0000CC"/>
          <w:sz w:val="22"/>
          <w:szCs w:val="22"/>
          <w:lang w:val="ro-RO"/>
        </w:rPr>
        <w:tab/>
      </w:r>
    </w:p>
    <w:p w14:paraId="3F58EB10" w14:textId="77777777" w:rsidR="00A005CF" w:rsidRPr="00A005CF" w:rsidRDefault="00A005CF" w:rsidP="00A005CF">
      <w:pPr>
        <w:pStyle w:val="NoSpacing"/>
        <w:numPr>
          <w:ilvl w:val="0"/>
          <w:numId w:val="5"/>
        </w:numPr>
        <w:ind w:left="90" w:firstLine="0"/>
        <w:rPr>
          <w:rFonts w:asciiTheme="minorHAnsi" w:hAnsiTheme="minorHAnsi" w:cstheme="minorHAnsi"/>
          <w:noProof/>
          <w:sz w:val="22"/>
          <w:szCs w:val="22"/>
          <w:lang w:val="ro-RO"/>
        </w:rPr>
      </w:pPr>
      <w:r w:rsidRPr="00A005CF">
        <w:rPr>
          <w:rFonts w:asciiTheme="minorHAnsi" w:hAnsiTheme="minorHAnsi" w:cstheme="minorHAnsi"/>
          <w:noProof/>
          <w:sz w:val="22"/>
          <w:szCs w:val="22"/>
          <w:lang w:val="ro-RO"/>
        </w:rPr>
        <w:t>Cheltuieli personale.</w:t>
      </w:r>
    </w:p>
    <w:p w14:paraId="513E8FBD" w14:textId="77777777" w:rsidR="00A005CF" w:rsidRPr="00A005CF" w:rsidRDefault="00A005CF" w:rsidP="00A005CF">
      <w:pPr>
        <w:pStyle w:val="NoSpacing"/>
        <w:numPr>
          <w:ilvl w:val="0"/>
          <w:numId w:val="5"/>
        </w:numPr>
        <w:ind w:left="90" w:firstLine="0"/>
        <w:rPr>
          <w:rStyle w:val="Strong"/>
          <w:rFonts w:asciiTheme="minorHAnsi" w:hAnsiTheme="minorHAnsi" w:cstheme="minorHAnsi"/>
          <w:b w:val="0"/>
          <w:bCs w:val="0"/>
          <w:noProof/>
          <w:color w:val="000000"/>
          <w:sz w:val="22"/>
          <w:szCs w:val="22"/>
          <w:lang w:val="ro-RO"/>
        </w:rPr>
      </w:pPr>
      <w:r w:rsidRPr="00A005CF">
        <w:rPr>
          <w:rStyle w:val="Strong"/>
          <w:rFonts w:asciiTheme="minorHAnsi" w:hAnsiTheme="minorHAnsi" w:cstheme="minorHAnsi"/>
          <w:b w:val="0"/>
          <w:bCs w:val="0"/>
          <w:noProof/>
          <w:color w:val="000000"/>
          <w:sz w:val="22"/>
          <w:szCs w:val="22"/>
          <w:lang w:val="ro-RO"/>
        </w:rPr>
        <w:t>Masa de pranz;</w:t>
      </w:r>
    </w:p>
    <w:p w14:paraId="681D3813" w14:textId="77777777" w:rsidR="00A005CF" w:rsidRPr="00A005CF" w:rsidRDefault="00A005CF" w:rsidP="00A005CF">
      <w:pPr>
        <w:pStyle w:val="NoSpacing"/>
        <w:ind w:left="90"/>
        <w:rPr>
          <w:rFonts w:asciiTheme="minorHAnsi" w:hAnsiTheme="minorHAnsi" w:cstheme="minorHAnsi"/>
          <w:noProof/>
          <w:sz w:val="22"/>
          <w:szCs w:val="22"/>
          <w:lang w:val="ro-RO"/>
        </w:rPr>
      </w:pPr>
    </w:p>
    <w:p w14:paraId="5FAB7482" w14:textId="155DBAA8" w:rsidR="00A005CF" w:rsidRDefault="00A005CF" w:rsidP="00A005CF">
      <w:pPr>
        <w:pStyle w:val="NoSpacing"/>
        <w:ind w:left="90"/>
        <w:rPr>
          <w:rFonts w:asciiTheme="minorHAnsi" w:hAnsiTheme="minorHAnsi" w:cstheme="minorHAnsi"/>
          <w:b/>
          <w:bCs/>
          <w:noProof/>
          <w:color w:val="0000CC"/>
          <w:sz w:val="22"/>
          <w:szCs w:val="22"/>
          <w:lang w:val="ro-RO"/>
        </w:rPr>
      </w:pPr>
      <w:r>
        <w:rPr>
          <w:rFonts w:asciiTheme="minorHAnsi" w:hAnsiTheme="minorHAnsi" w:cstheme="minorHAnsi"/>
          <w:b/>
          <w:bCs/>
          <w:noProof/>
          <w:color w:val="0000CC"/>
          <w:sz w:val="22"/>
          <w:szCs w:val="22"/>
          <w:lang w:val="ro-RO"/>
        </w:rPr>
        <w:t>NOTA:</w:t>
      </w:r>
    </w:p>
    <w:p w14:paraId="5792A54F" w14:textId="0555492F" w:rsidR="00A005CF" w:rsidRPr="00A005CF" w:rsidRDefault="00A005CF" w:rsidP="00A005CF">
      <w:pPr>
        <w:pStyle w:val="NoSpacing"/>
        <w:ind w:left="450"/>
        <w:rPr>
          <w:rFonts w:asciiTheme="minorHAnsi" w:hAnsiTheme="minorHAnsi" w:cstheme="minorHAnsi"/>
          <w:noProof/>
          <w:color w:val="000000" w:themeColor="text1"/>
          <w:sz w:val="22"/>
          <w:szCs w:val="22"/>
          <w:lang w:val="ro-RO"/>
        </w:rPr>
      </w:pPr>
      <w:r w:rsidRPr="00A005CF">
        <w:rPr>
          <w:rFonts w:asciiTheme="minorHAnsi" w:hAnsiTheme="minorHAnsi" w:cstheme="minorHAnsi"/>
          <w:noProof/>
          <w:color w:val="000000" w:themeColor="text1"/>
          <w:sz w:val="22"/>
          <w:szCs w:val="22"/>
          <w:lang w:val="ro-RO"/>
        </w:rPr>
        <w:t>*Tariful este valabil pentru minim 45 platitori</w:t>
      </w:r>
    </w:p>
    <w:p w14:paraId="4FA19B9B" w14:textId="230F02A4" w:rsidR="00A005CF" w:rsidRPr="00A005CF" w:rsidRDefault="00A005CF" w:rsidP="00A005CF">
      <w:pPr>
        <w:pStyle w:val="NoSpacing"/>
        <w:ind w:left="450"/>
        <w:rPr>
          <w:rFonts w:asciiTheme="minorHAnsi" w:hAnsiTheme="minorHAnsi" w:cstheme="minorHAnsi"/>
          <w:noProof/>
          <w:color w:val="000000" w:themeColor="text1"/>
          <w:sz w:val="22"/>
          <w:szCs w:val="22"/>
          <w:lang w:val="ro-RO"/>
        </w:rPr>
      </w:pPr>
      <w:r w:rsidRPr="00A005CF">
        <w:rPr>
          <w:rFonts w:asciiTheme="minorHAnsi" w:hAnsiTheme="minorHAnsi" w:cstheme="minorHAnsi"/>
          <w:noProof/>
          <w:color w:val="000000" w:themeColor="text1"/>
          <w:sz w:val="22"/>
          <w:szCs w:val="22"/>
          <w:lang w:val="ro-RO"/>
        </w:rPr>
        <w:t>*Pentru gratuitati, contactati agentia</w:t>
      </w:r>
    </w:p>
    <w:p w14:paraId="05DB773B" w14:textId="1173DBCF" w:rsidR="00A005CF" w:rsidRPr="00A005CF" w:rsidRDefault="00A005CF" w:rsidP="00A005CF">
      <w:pPr>
        <w:pStyle w:val="NoSpacing"/>
        <w:ind w:left="450"/>
        <w:rPr>
          <w:rFonts w:asciiTheme="minorHAnsi" w:hAnsiTheme="minorHAnsi" w:cstheme="minorHAnsi"/>
          <w:noProof/>
          <w:sz w:val="22"/>
          <w:szCs w:val="22"/>
          <w:lang w:val="ro-RO"/>
        </w:rPr>
      </w:pPr>
      <w:r w:rsidRPr="00A005CF">
        <w:rPr>
          <w:rFonts w:asciiTheme="minorHAnsi" w:hAnsiTheme="minorHAnsi" w:cstheme="minorHAnsi"/>
          <w:noProof/>
          <w:color w:val="000000" w:themeColor="text1"/>
          <w:sz w:val="22"/>
          <w:szCs w:val="22"/>
          <w:lang w:val="ro-RO"/>
        </w:rPr>
        <w:t>*C</w:t>
      </w:r>
      <w:r w:rsidRPr="00A005CF">
        <w:rPr>
          <w:rFonts w:asciiTheme="minorHAnsi" w:hAnsiTheme="minorHAnsi" w:cstheme="minorHAnsi"/>
          <w:noProof/>
          <w:sz w:val="22"/>
          <w:szCs w:val="22"/>
          <w:lang w:val="ro-RO"/>
        </w:rPr>
        <w:t xml:space="preserve">onducatorul de grup isi rezerva dreptul de a organiza vizitele din program in functie de conditiile meteo, situatii obiective locale, trafic. </w:t>
      </w:r>
    </w:p>
    <w:p w14:paraId="4F79D7D1" w14:textId="77777777" w:rsidR="00A005CF" w:rsidRPr="00A005CF" w:rsidRDefault="00A005CF" w:rsidP="00A005CF">
      <w:pPr>
        <w:ind w:left="90"/>
        <w:jc w:val="both"/>
        <w:rPr>
          <w:rFonts w:asciiTheme="minorHAnsi" w:hAnsiTheme="minorHAnsi" w:cstheme="minorHAnsi"/>
          <w:b/>
          <w:color w:val="230AB6"/>
        </w:rPr>
      </w:pPr>
    </w:p>
    <w:p w14:paraId="10594E69" w14:textId="77777777" w:rsidR="00A005CF" w:rsidRPr="00A005CF" w:rsidRDefault="00A005CF" w:rsidP="00A005CF">
      <w:pPr>
        <w:ind w:left="90"/>
        <w:jc w:val="both"/>
        <w:rPr>
          <w:rFonts w:asciiTheme="minorHAnsi" w:hAnsiTheme="minorHAnsi" w:cstheme="minorHAnsi"/>
          <w:b/>
          <w:color w:val="230AB6"/>
        </w:rPr>
      </w:pPr>
      <w:r w:rsidRPr="00A005CF">
        <w:rPr>
          <w:rFonts w:asciiTheme="minorHAnsi" w:hAnsiTheme="minorHAnsi" w:cstheme="minorHAnsi"/>
          <w:noProof/>
          <w:color w:val="0000CC"/>
        </w:rPr>
        <mc:AlternateContent>
          <mc:Choice Requires="wps">
            <w:drawing>
              <wp:anchor distT="0" distB="0" distL="114300" distR="114300" simplePos="0" relativeHeight="251610112" behindDoc="0" locked="0" layoutInCell="1" allowOverlap="1" wp14:anchorId="3FEDD6BD" wp14:editId="2253EBDA">
                <wp:simplePos x="0" y="0"/>
                <wp:positionH relativeFrom="column">
                  <wp:posOffset>9525</wp:posOffset>
                </wp:positionH>
                <wp:positionV relativeFrom="paragraph">
                  <wp:posOffset>266065</wp:posOffset>
                </wp:positionV>
                <wp:extent cx="4543425" cy="9525"/>
                <wp:effectExtent l="19050" t="22225" r="19050" b="15875"/>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9525"/>
                        </a:xfrm>
                        <a:prstGeom prst="straightConnector1">
                          <a:avLst/>
                        </a:prstGeom>
                        <a:noFill/>
                        <a:ln w="31750">
                          <a:solidFill>
                            <a:srgbClr val="F7964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87FB7E8" id="_x0000_t32" coordsize="21600,21600" o:spt="32" o:oned="t" path="m,l21600,21600e" filled="f">
                <v:path arrowok="t" fillok="f" o:connecttype="none"/>
                <o:lock v:ext="edit" shapetype="t"/>
              </v:shapetype>
              <v:shape id="AutoShape 2" o:spid="_x0000_s1026" type="#_x0000_t32" style="position:absolute;margin-left:.75pt;margin-top:20.95pt;width:357.75pt;height:.7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" strokecolor="#f79646" strokeweight="2.5pt">
                <v:shadow color="#868686"/>
              </v:shape>
            </w:pict>
          </mc:Fallback>
        </mc:AlternateContent>
      </w:r>
      <w:r w:rsidRPr="00A005CF">
        <w:rPr>
          <w:rFonts w:asciiTheme="minorHAnsi" w:hAnsiTheme="minorHAnsi" w:cstheme="minorHAnsi"/>
          <w:b/>
          <w:color w:val="230AB6"/>
        </w:rPr>
        <w:t xml:space="preserve">PROGRAM </w:t>
      </w:r>
    </w:p>
    <w:p w14:paraId="4D21D1AF" w14:textId="77777777" w:rsidR="00A005CF" w:rsidRPr="00A005CF" w:rsidRDefault="00A005CF" w:rsidP="00A005CF">
      <w:pPr>
        <w:spacing w:before="100" w:beforeAutospacing="1" w:after="100" w:afterAutospacing="1"/>
        <w:ind w:left="90"/>
        <w:rPr>
          <w:rFonts w:asciiTheme="minorHAnsi" w:eastAsia="Times New Roman" w:hAnsiTheme="minorHAnsi" w:cstheme="minorHAnsi"/>
          <w:b/>
          <w:bCs/>
          <w:lang w:val="pt-BR"/>
        </w:rPr>
      </w:pPr>
      <w:r w:rsidRPr="00A005CF">
        <w:rPr>
          <w:rFonts w:asciiTheme="minorHAnsi" w:hAnsiTheme="minorHAnsi" w:cstheme="minorHAnsi"/>
          <w:noProof/>
        </w:rPr>
        <w:drawing>
          <wp:anchor distT="0" distB="0" distL="114300" distR="114300" simplePos="0" relativeHeight="251640832" behindDoc="1" locked="0" layoutInCell="1" allowOverlap="1" wp14:anchorId="088BBFD9" wp14:editId="26114B0A">
            <wp:simplePos x="0" y="0"/>
            <wp:positionH relativeFrom="column">
              <wp:posOffset>3811905</wp:posOffset>
            </wp:positionH>
            <wp:positionV relativeFrom="paragraph">
              <wp:posOffset>228600</wp:posOffset>
            </wp:positionV>
            <wp:extent cx="2752725" cy="2181225"/>
            <wp:effectExtent l="0" t="0" r="9525" b="9525"/>
            <wp:wrapTight wrapText="bothSides">
              <wp:wrapPolygon edited="0">
                <wp:start x="0" y="0"/>
                <wp:lineTo x="0" y="21506"/>
                <wp:lineTo x="21525" y="21506"/>
                <wp:lineTo x="2152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2725" cy="2181225"/>
                    </a:xfrm>
                    <a:prstGeom prst="rect">
                      <a:avLst/>
                    </a:prstGeom>
                    <a:noFill/>
                  </pic:spPr>
                </pic:pic>
              </a:graphicData>
            </a:graphic>
            <wp14:sizeRelH relativeFrom="margin">
              <wp14:pctWidth>0</wp14:pctWidth>
            </wp14:sizeRelH>
            <wp14:sizeRelV relativeFrom="margin">
              <wp14:pctHeight>0</wp14:pctHeight>
            </wp14:sizeRelV>
          </wp:anchor>
        </w:drawing>
      </w:r>
      <w:r w:rsidRPr="00A005CF">
        <w:rPr>
          <w:rFonts w:asciiTheme="minorHAnsi" w:eastAsia="Times New Roman" w:hAnsiTheme="minorHAnsi" w:cstheme="minorHAnsi"/>
          <w:b/>
          <w:bCs/>
          <w:lang w:val="pt-BR"/>
        </w:rPr>
        <w:t>Planetariu</w:t>
      </w:r>
    </w:p>
    <w:p w14:paraId="2576019D"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eastAsia="Times New Roman" w:hAnsiTheme="minorHAnsi" w:cstheme="minorHAnsi"/>
          <w:lang w:val="pt-BR"/>
        </w:rPr>
        <w:t>Oferă o experiență educațională completă, îmbinând spectacolul vizual cu învățarea interactivă într-un cadru modern și captivant.</w:t>
      </w:r>
    </w:p>
    <w:p w14:paraId="3B28B21C" w14:textId="523BB636" w:rsidR="00A005CF" w:rsidRPr="00A005CF" w:rsidRDefault="00A005CF" w:rsidP="00A005CF">
      <w:pPr>
        <w:ind w:left="90"/>
        <w:rPr>
          <w:rFonts w:asciiTheme="minorHAnsi" w:hAnsiTheme="minorHAnsi" w:cstheme="minorHAnsi"/>
          <w:lang w:val="pt-BR"/>
        </w:rPr>
      </w:pPr>
      <w:r w:rsidRPr="00A005CF">
        <w:rPr>
          <w:rFonts w:asciiTheme="minorHAnsi" w:eastAsia="Times New Roman" w:hAnsiTheme="minorHAnsi" w:cstheme="minorHAnsi"/>
          <w:lang w:val="pt-BR"/>
        </w:rPr>
        <w:t xml:space="preserve">Participanții pot alege dintre show-uri tematice precum </w:t>
      </w:r>
      <w:r w:rsidRPr="00A005CF">
        <w:rPr>
          <w:rFonts w:asciiTheme="minorHAnsi" w:eastAsia="Times New Roman" w:hAnsiTheme="minorHAnsi" w:cstheme="minorHAnsi"/>
          <w:b/>
          <w:bCs/>
          <w:lang w:val="pt-BR"/>
        </w:rPr>
        <w:t>„Misiunea Terra”</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„Cum am învățat să privim cerul”</w:t>
      </w:r>
      <w:r w:rsidRPr="00A005CF">
        <w:rPr>
          <w:rFonts w:asciiTheme="minorHAnsi" w:eastAsia="Times New Roman" w:hAnsiTheme="minorHAnsi" w:cstheme="minorHAnsi"/>
          <w:lang w:val="pt-BR"/>
        </w:rPr>
        <w:t xml:space="preserve"> și </w:t>
      </w:r>
      <w:r w:rsidRPr="00A005CF">
        <w:rPr>
          <w:rFonts w:asciiTheme="minorHAnsi" w:eastAsia="Times New Roman" w:hAnsiTheme="minorHAnsi" w:cstheme="minorHAnsi"/>
          <w:b/>
          <w:bCs/>
          <w:lang w:val="pt-BR"/>
        </w:rPr>
        <w:t>„Misterele Universului”</w:t>
      </w:r>
      <w:r w:rsidRPr="00A005CF">
        <w:rPr>
          <w:rFonts w:asciiTheme="minorHAnsi" w:eastAsia="Times New Roman" w:hAnsiTheme="minorHAnsi" w:cstheme="minorHAnsi"/>
          <w:lang w:val="pt-BR"/>
        </w:rPr>
        <w:t xml:space="preserve">, fiecare conceput pentru a transforma explorarea spațiului într-o aventură memorabilă. Prin proiecții spectaculoase și povești științifice atent construite, publicul descoperă evoluția cunoașterii astronomice, structura Universului și locul nostru în cosmos. </w:t>
      </w:r>
    </w:p>
    <w:p w14:paraId="2345C05A" w14:textId="57CA142D" w:rsidR="00A005CF" w:rsidRPr="00A005CF" w:rsidRDefault="00A005CF" w:rsidP="00A005CF">
      <w:pPr>
        <w:ind w:left="90"/>
        <w:rPr>
          <w:rFonts w:asciiTheme="minorHAnsi" w:hAnsiTheme="minorHAnsi" w:cstheme="minorHAnsi"/>
          <w:lang w:val="pt-BR"/>
        </w:rPr>
      </w:pPr>
      <w:r w:rsidRPr="00A005CF">
        <w:rPr>
          <w:rFonts w:asciiTheme="minorHAnsi" w:hAnsiTheme="minorHAnsi" w:cstheme="minorHAnsi"/>
          <w:noProof/>
        </w:rPr>
        <w:drawing>
          <wp:anchor distT="0" distB="0" distL="114300" distR="114300" simplePos="0" relativeHeight="251649024" behindDoc="1" locked="0" layoutInCell="1" allowOverlap="1" wp14:anchorId="13E273C1" wp14:editId="355FC495">
            <wp:simplePos x="0" y="0"/>
            <wp:positionH relativeFrom="column">
              <wp:posOffset>3773805</wp:posOffset>
            </wp:positionH>
            <wp:positionV relativeFrom="paragraph">
              <wp:posOffset>144780</wp:posOffset>
            </wp:positionV>
            <wp:extent cx="2790825" cy="2028825"/>
            <wp:effectExtent l="0" t="0" r="9525" b="9525"/>
            <wp:wrapTight wrapText="bothSides">
              <wp:wrapPolygon edited="0">
                <wp:start x="0" y="0"/>
                <wp:lineTo x="0" y="21499"/>
                <wp:lineTo x="21526" y="21499"/>
                <wp:lineTo x="2152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90825"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5CF">
        <w:rPr>
          <w:rFonts w:asciiTheme="minorHAnsi" w:eastAsia="Times New Roman" w:hAnsiTheme="minorHAnsi" w:cstheme="minorHAnsi"/>
          <w:lang w:val="pt-BR"/>
        </w:rPr>
        <w:t>Experiența are loc într-o cupolă semisferică cu proiecție imersivă la rezoluție 4K, care oferă senzația unei călătorii reale printre stele. Proiecțiile digitale ale Sistemul Sola</w:t>
      </w:r>
      <w:r w:rsidRPr="00A005CF">
        <w:rPr>
          <w:rFonts w:asciiTheme="minorHAnsi" w:eastAsia="Times New Roman" w:hAnsiTheme="minorHAnsi" w:cstheme="minorHAnsi"/>
          <w:b/>
          <w:bCs/>
          <w:lang w:val="pt-BR"/>
        </w:rPr>
        <w:t>r</w:t>
      </w:r>
      <w:r w:rsidRPr="00A005CF">
        <w:rPr>
          <w:rFonts w:asciiTheme="minorHAnsi" w:eastAsia="Times New Roman" w:hAnsiTheme="minorHAnsi" w:cstheme="minorHAnsi"/>
          <w:lang w:val="pt-BR"/>
        </w:rPr>
        <w:t xml:space="preserve"> sunt realizate prin intermediul softului de planetariu SkyExplorer, recunoscut la nivel mondial și conectat la baze de date științifice de referință, inclusiv la cele furnizate de NASA</w:t>
      </w:r>
      <w:r w:rsidRPr="00A005CF">
        <w:rPr>
          <w:rFonts w:asciiTheme="minorHAnsi" w:eastAsia="Times New Roman" w:hAnsiTheme="minorHAnsi" w:cstheme="minorHAnsi"/>
          <w:b/>
          <w:bCs/>
          <w:lang w:val="pt-BR"/>
        </w:rPr>
        <w:t xml:space="preserve">. </w:t>
      </w:r>
      <w:r w:rsidRPr="00A005CF">
        <w:rPr>
          <w:rFonts w:asciiTheme="minorHAnsi" w:eastAsia="Times New Roman" w:hAnsiTheme="minorHAnsi" w:cstheme="minorHAnsi"/>
          <w:lang w:val="pt-BR"/>
        </w:rPr>
        <w:t>Acest lucru permite prezentarea celor mai actuale informații și imagini din domeniul astronomiei.</w:t>
      </w:r>
      <w:r w:rsidRPr="00A005CF">
        <w:rPr>
          <w:rFonts w:asciiTheme="minorHAnsi" w:hAnsiTheme="minorHAnsi" w:cstheme="minorHAnsi"/>
          <w:noProof/>
          <w:lang w:val="pt-BR"/>
        </w:rPr>
        <w:t xml:space="preserve"> </w:t>
      </w:r>
    </w:p>
    <w:p w14:paraId="45F110EA" w14:textId="77777777" w:rsidR="00A005CF" w:rsidRPr="00A005CF" w:rsidRDefault="00A005CF" w:rsidP="00A005CF">
      <w:pPr>
        <w:ind w:left="90"/>
        <w:rPr>
          <w:rFonts w:asciiTheme="minorHAnsi" w:hAnsiTheme="minorHAnsi" w:cstheme="minorHAnsi"/>
          <w:lang w:val="pt-BR"/>
        </w:rPr>
      </w:pPr>
      <w:r w:rsidRPr="00A005CF">
        <w:rPr>
          <w:rFonts w:asciiTheme="minorHAnsi" w:eastAsia="Times New Roman" w:hAnsiTheme="minorHAnsi" w:cstheme="minorHAnsi"/>
          <w:lang w:val="pt-BR"/>
        </w:rPr>
        <w:t xml:space="preserve">Planetariul nu este doar un spațiu de proiecție, ci și un veritabil laborator STEAM interactiv. Programul include experimente și demonstrații captivante din fizică, biologie, chimie și alte </w:t>
      </w:r>
    </w:p>
    <w:p w14:paraId="4C22C124" w14:textId="77777777" w:rsidR="00A005CF" w:rsidRPr="00A005CF" w:rsidRDefault="00A005CF" w:rsidP="00A005CF">
      <w:pPr>
        <w:ind w:left="90"/>
        <w:rPr>
          <w:rFonts w:asciiTheme="minorHAnsi" w:hAnsiTheme="minorHAnsi" w:cstheme="minorHAnsi"/>
          <w:lang w:val="pt-BR"/>
        </w:rPr>
      </w:pPr>
      <w:r w:rsidRPr="00A005CF">
        <w:rPr>
          <w:rFonts w:asciiTheme="minorHAnsi" w:eastAsia="Times New Roman" w:hAnsiTheme="minorHAnsi" w:cstheme="minorHAnsi"/>
          <w:lang w:val="pt-BR"/>
        </w:rPr>
        <w:t>științe, prin care participanții înțeleg fenomenele naturale într-un mod practic și atractiv. Învățarea devine astfel o experiență directă, bazată pe observație, curiozitate și descoperir</w:t>
      </w:r>
    </w:p>
    <w:p w14:paraId="6C585DA3" w14:textId="65FA4E35" w:rsidR="00A005CF" w:rsidRPr="00A005CF" w:rsidRDefault="00A005CF" w:rsidP="00A005CF">
      <w:pPr>
        <w:spacing w:before="100" w:beforeAutospacing="1" w:after="100" w:afterAutospacing="1"/>
        <w:ind w:left="90"/>
        <w:outlineLvl w:val="1"/>
        <w:rPr>
          <w:rFonts w:asciiTheme="minorHAnsi" w:eastAsia="Times New Roman" w:hAnsiTheme="minorHAnsi" w:cstheme="minorHAnsi"/>
          <w:b/>
          <w:bCs/>
          <w:lang w:val="pt-BR"/>
        </w:rPr>
      </w:pPr>
      <w:r w:rsidRPr="00A005CF">
        <w:rPr>
          <w:rFonts w:asciiTheme="minorHAnsi" w:hAnsiTheme="minorHAnsi" w:cstheme="minorHAnsi"/>
          <w:noProof/>
        </w:rPr>
        <w:drawing>
          <wp:anchor distT="0" distB="0" distL="114300" distR="114300" simplePos="0" relativeHeight="251662336" behindDoc="1" locked="0" layoutInCell="1" allowOverlap="1" wp14:anchorId="3F788190" wp14:editId="7BCED678">
            <wp:simplePos x="0" y="0"/>
            <wp:positionH relativeFrom="column">
              <wp:posOffset>3832860</wp:posOffset>
            </wp:positionH>
            <wp:positionV relativeFrom="paragraph">
              <wp:posOffset>338455</wp:posOffset>
            </wp:positionV>
            <wp:extent cx="2733675" cy="2057400"/>
            <wp:effectExtent l="0" t="0" r="9525" b="0"/>
            <wp:wrapTight wrapText="bothSides">
              <wp:wrapPolygon edited="0">
                <wp:start x="0" y="0"/>
                <wp:lineTo x="0" y="21400"/>
                <wp:lineTo x="21525" y="21400"/>
                <wp:lineTo x="2152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733675" cy="2057400"/>
                    </a:xfrm>
                    <a:prstGeom prst="rect">
                      <a:avLst/>
                    </a:prstGeom>
                  </pic:spPr>
                </pic:pic>
              </a:graphicData>
            </a:graphic>
            <wp14:sizeRelH relativeFrom="margin">
              <wp14:pctWidth>0</wp14:pctWidth>
            </wp14:sizeRelH>
            <wp14:sizeRelV relativeFrom="margin">
              <wp14:pctHeight>0</wp14:pctHeight>
            </wp14:sizeRelV>
          </wp:anchor>
        </w:drawing>
      </w:r>
      <w:r w:rsidRPr="00A005CF">
        <w:rPr>
          <w:rFonts w:ascii="Segoe UI Emoji" w:eastAsia="Times New Roman" w:hAnsi="Segoe UI Emoji" w:cs="Segoe UI Emoji"/>
          <w:b/>
          <w:bCs/>
        </w:rPr>
        <w:t>🌌</w:t>
      </w:r>
      <w:r w:rsidRPr="00A005CF">
        <w:rPr>
          <w:rFonts w:asciiTheme="minorHAnsi" w:eastAsia="Times New Roman" w:hAnsiTheme="minorHAnsi" w:cstheme="minorHAnsi"/>
          <w:b/>
          <w:bCs/>
          <w:lang w:val="pt-BR"/>
        </w:rPr>
        <w:t xml:space="preserve"> Atelier de Astronomie – Călătorie educativă prin Univers</w:t>
      </w:r>
    </w:p>
    <w:p w14:paraId="150D3512" w14:textId="36AB5576"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eastAsia="Times New Roman" w:hAnsiTheme="minorHAnsi" w:cstheme="minorHAnsi"/>
          <w:lang w:val="pt-BR"/>
        </w:rPr>
        <w:t>Participanții vor explora misterele Universului, vor învăța despre Sistemul Solar, stele și găuri negre, dar și despre importanța protejării planetei noastre, într-un mod adaptat vârstei și nivelului de înțelegere.</w:t>
      </w:r>
      <w:r w:rsidRPr="00A005CF">
        <w:rPr>
          <w:rFonts w:asciiTheme="minorHAnsi" w:hAnsiTheme="minorHAnsi" w:cstheme="minorHAnsi"/>
          <w:lang w:val="pt-BR"/>
        </w:rPr>
        <w:t xml:space="preserve"> Prin experimente simple și observații ghidate, copiii învață cum funcționează cosmosul și își dezvoltă curiozitatea științifică într-un mod distractiv și accesibil.</w:t>
      </w:r>
      <w:r w:rsidRPr="00A005CF">
        <w:rPr>
          <w:rFonts w:asciiTheme="minorHAnsi" w:hAnsiTheme="minorHAnsi" w:cstheme="minorHAnsi"/>
          <w:noProof/>
          <w:lang w:val="pt-BR"/>
        </w:rPr>
        <w:t xml:space="preserve"> </w:t>
      </w:r>
    </w:p>
    <w:p w14:paraId="36B9BAF2"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eastAsia="Times New Roman" w:hAnsiTheme="minorHAnsi" w:cstheme="minorHAnsi"/>
          <w:lang w:val="pt-BR"/>
        </w:rPr>
        <w:t>Atelierul îmbină descoperirea spațiului cu educația pentru mediu, punând accent pe importanța protejării planetei noastre, Pământ. Participanții înțeleg legătura dintre activitățile umane și impactul asupra mediului, discutând despre reciclare, reducerea poluării și responsabilitatea fiecăruia față de natură.</w:t>
      </w:r>
    </w:p>
    <w:p w14:paraId="0E45B3BA"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hAnsiTheme="minorHAnsi" w:cstheme="minorHAnsi"/>
          <w:noProof/>
        </w:rPr>
        <w:lastRenderedPageBreak/>
        <w:drawing>
          <wp:anchor distT="0" distB="0" distL="114300" distR="114300" simplePos="0" relativeHeight="251655168" behindDoc="1" locked="0" layoutInCell="1" allowOverlap="1" wp14:anchorId="1DE872AC" wp14:editId="23276F82">
            <wp:simplePos x="0" y="0"/>
            <wp:positionH relativeFrom="margin">
              <wp:posOffset>-30480</wp:posOffset>
            </wp:positionH>
            <wp:positionV relativeFrom="paragraph">
              <wp:posOffset>14605</wp:posOffset>
            </wp:positionV>
            <wp:extent cx="2468880" cy="2425700"/>
            <wp:effectExtent l="0" t="0" r="7620" b="0"/>
            <wp:wrapTight wrapText="bothSides">
              <wp:wrapPolygon edited="0">
                <wp:start x="0" y="0"/>
                <wp:lineTo x="0" y="21374"/>
                <wp:lineTo x="21500" y="21374"/>
                <wp:lineTo x="2150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68880" cy="2425700"/>
                    </a:xfrm>
                    <a:prstGeom prst="rect">
                      <a:avLst/>
                    </a:prstGeom>
                  </pic:spPr>
                </pic:pic>
              </a:graphicData>
            </a:graphic>
            <wp14:sizeRelH relativeFrom="margin">
              <wp14:pctWidth>0</wp14:pctWidth>
            </wp14:sizeRelH>
            <wp14:sizeRelV relativeFrom="margin">
              <wp14:pctHeight>0</wp14:pctHeight>
            </wp14:sizeRelV>
          </wp:anchor>
        </w:drawing>
      </w:r>
      <w:r w:rsidRPr="00A005CF">
        <w:rPr>
          <w:rFonts w:asciiTheme="minorHAnsi" w:eastAsia="Times New Roman" w:hAnsiTheme="minorHAnsi" w:cstheme="minorHAnsi"/>
          <w:lang w:val="pt-BR"/>
        </w:rPr>
        <w:t>Programul include inițiere în observații astronomice, unde participanții descoperă constelațiile vizibile pe cer și învață să recunoască diferite fenomene spațiale. De asemenea, sunt abordate teme actuale precum poluarea luminoasă și problema deșeurilor spațiale, analizând soluții inovatoare pentru un viitor mai sustenabil.</w:t>
      </w:r>
    </w:p>
    <w:p w14:paraId="230CA9EF" w14:textId="77777777" w:rsidR="00A005CF" w:rsidRPr="00A005CF" w:rsidRDefault="00A005CF" w:rsidP="00A005CF">
      <w:pPr>
        <w:spacing w:before="100" w:beforeAutospacing="1" w:after="100" w:afterAutospacing="1"/>
        <w:ind w:left="90"/>
        <w:rPr>
          <w:rFonts w:asciiTheme="minorHAnsi" w:eastAsia="Times New Roman" w:hAnsiTheme="minorHAnsi" w:cstheme="minorHAnsi"/>
        </w:rPr>
      </w:pPr>
      <w:r w:rsidRPr="00A005CF">
        <w:rPr>
          <w:rFonts w:asciiTheme="minorHAnsi" w:eastAsia="Times New Roman" w:hAnsiTheme="minorHAnsi" w:cstheme="minorHAnsi"/>
        </w:rPr>
        <w:t>Prin combinația dintre știință, creativitate și educație ecologică, atelierul stimulează gândirea critică, spiritul de echipă și dorința de a contribui la un viitor mai curat – atât pe Terra,                cât și dincolo de ea.</w:t>
      </w:r>
    </w:p>
    <w:p w14:paraId="37DFF49D" w14:textId="77777777" w:rsidR="00A005CF" w:rsidRPr="00A005CF" w:rsidRDefault="00A005CF" w:rsidP="00A005CF">
      <w:pPr>
        <w:ind w:left="90"/>
        <w:rPr>
          <w:rFonts w:asciiTheme="minorHAnsi" w:hAnsiTheme="minorHAnsi" w:cstheme="minorHAnsi"/>
          <w:b/>
          <w:bCs/>
        </w:rPr>
      </w:pPr>
    </w:p>
    <w:p w14:paraId="25B80D1E" w14:textId="4E2CEDAE" w:rsidR="00A005CF" w:rsidRPr="00A005CF" w:rsidRDefault="00A005CF" w:rsidP="00A005CF">
      <w:pPr>
        <w:ind w:left="90"/>
        <w:rPr>
          <w:rFonts w:asciiTheme="minorHAnsi" w:hAnsiTheme="minorHAnsi" w:cstheme="minorHAnsi"/>
          <w:b/>
          <w:bCs/>
        </w:rPr>
      </w:pPr>
    </w:p>
    <w:p w14:paraId="20DC08D3" w14:textId="7092D456" w:rsidR="00A005CF" w:rsidRPr="00A005CF" w:rsidRDefault="00A005CF" w:rsidP="00A005CF">
      <w:pPr>
        <w:ind w:left="90"/>
        <w:rPr>
          <w:rFonts w:asciiTheme="minorHAnsi" w:eastAsia="Times New Roman" w:hAnsiTheme="minorHAnsi" w:cstheme="minorHAnsi"/>
        </w:rPr>
      </w:pPr>
      <w:r w:rsidRPr="00A005CF">
        <w:rPr>
          <w:rFonts w:asciiTheme="minorHAnsi" w:hAnsiTheme="minorHAnsi" w:cstheme="minorHAnsi"/>
          <w:noProof/>
        </w:rPr>
        <w:drawing>
          <wp:anchor distT="0" distB="0" distL="114300" distR="114300" simplePos="0" relativeHeight="251625472" behindDoc="1" locked="0" layoutInCell="1" allowOverlap="1" wp14:anchorId="54AD5BF3" wp14:editId="3D676C6B">
            <wp:simplePos x="0" y="0"/>
            <wp:positionH relativeFrom="margin">
              <wp:posOffset>-30480</wp:posOffset>
            </wp:positionH>
            <wp:positionV relativeFrom="paragraph">
              <wp:posOffset>229870</wp:posOffset>
            </wp:positionV>
            <wp:extent cx="2491740" cy="1821180"/>
            <wp:effectExtent l="0" t="0" r="3810" b="7620"/>
            <wp:wrapTight wrapText="bothSides">
              <wp:wrapPolygon edited="0">
                <wp:start x="0" y="0"/>
                <wp:lineTo x="0" y="21464"/>
                <wp:lineTo x="21468" y="21464"/>
                <wp:lineTo x="214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91740" cy="1821180"/>
                    </a:xfrm>
                    <a:prstGeom prst="rect">
                      <a:avLst/>
                    </a:prstGeom>
                  </pic:spPr>
                </pic:pic>
              </a:graphicData>
            </a:graphic>
            <wp14:sizeRelH relativeFrom="margin">
              <wp14:pctWidth>0</wp14:pctWidth>
            </wp14:sizeRelH>
            <wp14:sizeRelV relativeFrom="margin">
              <wp14:pctHeight>0</wp14:pctHeight>
            </wp14:sizeRelV>
          </wp:anchor>
        </w:drawing>
      </w:r>
      <w:r w:rsidRPr="00A005CF">
        <w:rPr>
          <w:rFonts w:ascii="Segoe UI Emoji" w:hAnsi="Segoe UI Emoji" w:cs="Segoe UI Emoji"/>
        </w:rPr>
        <w:t>🤖</w:t>
      </w:r>
      <w:r w:rsidRPr="00A005CF">
        <w:rPr>
          <w:rFonts w:asciiTheme="minorHAnsi" w:eastAsia="Times New Roman" w:hAnsiTheme="minorHAnsi" w:cstheme="minorHAnsi"/>
          <w:b/>
          <w:bCs/>
        </w:rPr>
        <w:t>Hub-ul de Roboți Umanoizi &amp; Inteligență Artificială</w:t>
      </w:r>
      <w:r w:rsidRPr="00A005CF">
        <w:rPr>
          <w:rFonts w:asciiTheme="minorHAnsi" w:eastAsia="Times New Roman" w:hAnsiTheme="minorHAnsi" w:cstheme="minorHAnsi"/>
        </w:rPr>
        <w:t xml:space="preserve"> Este un spațiu tehnologic interactiv dedicat explorării roboticii și aplicațiilor AI prin experiențe practice și provocări captivante.</w:t>
      </w:r>
    </w:p>
    <w:p w14:paraId="344B40B9" w14:textId="2A2BE23C"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eastAsia="Times New Roman" w:hAnsiTheme="minorHAnsi" w:cstheme="minorHAnsi"/>
          <w:lang w:val="pt-BR"/>
        </w:rPr>
        <w:t xml:space="preserve">Participanții descoperă mai întâi cum funcționează roboții simpli, interacționând direct cu dispozitive educaționale precum </w:t>
      </w:r>
      <w:r w:rsidRPr="00A005CF">
        <w:rPr>
          <w:rFonts w:asciiTheme="minorHAnsi" w:eastAsia="Times New Roman" w:hAnsiTheme="minorHAnsi" w:cstheme="minorHAnsi"/>
          <w:b/>
          <w:bCs/>
          <w:lang w:val="pt-BR"/>
        </w:rPr>
        <w:t>Intelino Smart Train</w:t>
      </w:r>
      <w:r w:rsidRPr="00A005CF">
        <w:rPr>
          <w:rFonts w:asciiTheme="minorHAnsi" w:eastAsia="Times New Roman" w:hAnsiTheme="minorHAnsi" w:cstheme="minorHAnsi"/>
          <w:lang w:val="pt-BR"/>
        </w:rPr>
        <w:t xml:space="preserve"> și </w:t>
      </w:r>
      <w:r w:rsidRPr="00A005CF">
        <w:rPr>
          <w:rFonts w:asciiTheme="minorHAnsi" w:eastAsia="Times New Roman" w:hAnsiTheme="minorHAnsi" w:cstheme="minorHAnsi"/>
          <w:b/>
          <w:bCs/>
          <w:lang w:val="pt-BR"/>
        </w:rPr>
        <w:t>Panda Bot</w:t>
      </w:r>
      <w:r w:rsidRPr="00A005CF">
        <w:rPr>
          <w:rFonts w:asciiTheme="minorHAnsi" w:eastAsia="Times New Roman" w:hAnsiTheme="minorHAnsi" w:cstheme="minorHAnsi"/>
          <w:lang w:val="pt-BR"/>
        </w:rPr>
        <w:t>. Prin activități dinamice, aceștia învață despre rolul senzorilor, despre mișcarea autonomă și despre principiile de bază ale programării. Exercițiile practice transformă conceptele tehnice în experiențe ușor de înțeles, stimulând curiozitatea și gândirea logică.</w:t>
      </w:r>
    </w:p>
    <w:p w14:paraId="45FECA48" w14:textId="0A664F78"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hAnsiTheme="minorHAnsi" w:cstheme="minorHAnsi"/>
          <w:noProof/>
        </w:rPr>
        <w:drawing>
          <wp:anchor distT="0" distB="0" distL="114300" distR="114300" simplePos="0" relativeHeight="251669504" behindDoc="1" locked="0" layoutInCell="1" allowOverlap="1" wp14:anchorId="2CDB4F39" wp14:editId="5FAAFAE1">
            <wp:simplePos x="0" y="0"/>
            <wp:positionH relativeFrom="margin">
              <wp:posOffset>0</wp:posOffset>
            </wp:positionH>
            <wp:positionV relativeFrom="paragraph">
              <wp:posOffset>24130</wp:posOffset>
            </wp:positionV>
            <wp:extent cx="2453640" cy="1805940"/>
            <wp:effectExtent l="0" t="0" r="3810" b="3810"/>
            <wp:wrapTight wrapText="bothSides">
              <wp:wrapPolygon edited="0">
                <wp:start x="0" y="0"/>
                <wp:lineTo x="0" y="21418"/>
                <wp:lineTo x="21466" y="21418"/>
                <wp:lineTo x="2146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53640" cy="1805940"/>
                    </a:xfrm>
                    <a:prstGeom prst="rect">
                      <a:avLst/>
                    </a:prstGeom>
                  </pic:spPr>
                </pic:pic>
              </a:graphicData>
            </a:graphic>
            <wp14:sizeRelH relativeFrom="margin">
              <wp14:pctWidth>0</wp14:pctWidth>
            </wp14:sizeRelH>
            <wp14:sizeRelV relativeFrom="margin">
              <wp14:pctHeight>0</wp14:pctHeight>
            </wp14:sizeRelV>
          </wp:anchor>
        </w:drawing>
      </w:r>
      <w:r w:rsidRPr="00A005CF">
        <w:rPr>
          <w:rFonts w:asciiTheme="minorHAnsi" w:eastAsia="Times New Roman" w:hAnsiTheme="minorHAnsi" w:cstheme="minorHAnsi"/>
          <w:lang w:val="pt-BR"/>
        </w:rPr>
        <w:t xml:space="preserve">Pe măsură ce explorarea avansează, participanții pătrund în universul aplicațiilor de Inteligență Artificială în robotică și automatizare. Folosind roboți avansați precum </w:t>
      </w:r>
      <w:r w:rsidRPr="00A005CF">
        <w:rPr>
          <w:rFonts w:asciiTheme="minorHAnsi" w:eastAsia="Times New Roman" w:hAnsiTheme="minorHAnsi" w:cstheme="minorHAnsi"/>
          <w:b/>
          <w:bCs/>
          <w:lang w:val="pt-BR"/>
        </w:rPr>
        <w:t>Mini Alpha</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Unitree Go1</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Escu</w:t>
      </w:r>
      <w:r w:rsidRPr="00A005CF">
        <w:rPr>
          <w:rFonts w:asciiTheme="minorHAnsi" w:eastAsia="Times New Roman" w:hAnsiTheme="minorHAnsi" w:cstheme="minorHAnsi"/>
          <w:lang w:val="pt-BR"/>
        </w:rPr>
        <w:t xml:space="preserve"> și </w:t>
      </w:r>
      <w:r w:rsidRPr="00A005CF">
        <w:rPr>
          <w:rFonts w:asciiTheme="minorHAnsi" w:eastAsia="Times New Roman" w:hAnsiTheme="minorHAnsi" w:cstheme="minorHAnsi"/>
          <w:b/>
          <w:bCs/>
          <w:lang w:val="pt-BR"/>
        </w:rPr>
        <w:t>Alice</w:t>
      </w:r>
      <w:r w:rsidRPr="00A005CF">
        <w:rPr>
          <w:rFonts w:asciiTheme="minorHAnsi" w:eastAsia="Times New Roman" w:hAnsiTheme="minorHAnsi" w:cstheme="minorHAnsi"/>
          <w:lang w:val="pt-BR"/>
        </w:rPr>
        <w:t>, aceștia experimentează programarea complexă, recunoașterea comenzilor vocale și automatizarea mișcărilor.</w:t>
      </w:r>
    </w:p>
    <w:p w14:paraId="5AA2F429" w14:textId="12037302"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hAnsiTheme="minorHAnsi" w:cstheme="minorHAnsi"/>
          <w:noProof/>
        </w:rPr>
        <w:drawing>
          <wp:anchor distT="0" distB="0" distL="114300" distR="114300" simplePos="0" relativeHeight="251633664" behindDoc="1" locked="0" layoutInCell="1" allowOverlap="1" wp14:anchorId="2E3B0A73" wp14:editId="04C32F70">
            <wp:simplePos x="0" y="0"/>
            <wp:positionH relativeFrom="margin">
              <wp:posOffset>-7620</wp:posOffset>
            </wp:positionH>
            <wp:positionV relativeFrom="paragraph">
              <wp:posOffset>833755</wp:posOffset>
            </wp:positionV>
            <wp:extent cx="2476500" cy="1912620"/>
            <wp:effectExtent l="0" t="0" r="0" b="0"/>
            <wp:wrapTight wrapText="bothSides">
              <wp:wrapPolygon edited="0">
                <wp:start x="0" y="0"/>
                <wp:lineTo x="0" y="21299"/>
                <wp:lineTo x="21434" y="21299"/>
                <wp:lineTo x="2143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2476500" cy="1912620"/>
                    </a:xfrm>
                    <a:prstGeom prst="rect">
                      <a:avLst/>
                    </a:prstGeom>
                  </pic:spPr>
                </pic:pic>
              </a:graphicData>
            </a:graphic>
            <wp14:sizeRelH relativeFrom="margin">
              <wp14:pctWidth>0</wp14:pctWidth>
            </wp14:sizeRelH>
            <wp14:sizeRelV relativeFrom="margin">
              <wp14:pctHeight>0</wp14:pctHeight>
            </wp14:sizeRelV>
          </wp:anchor>
        </w:drawing>
      </w:r>
      <w:r w:rsidRPr="00A005CF">
        <w:rPr>
          <w:rFonts w:asciiTheme="minorHAnsi" w:eastAsia="Times New Roman" w:hAnsiTheme="minorHAnsi" w:cstheme="minorHAnsi"/>
        </w:rPr>
        <w:t xml:space="preserve">Activitățile includ configurarea secvențelor de acțiuni, integrarea senzorilor inteligenți și înțelegerea modului în care algoritmii AI permit roboților să reacționeze la mediul înconjurător. </w:t>
      </w:r>
      <w:r w:rsidRPr="00A005CF">
        <w:rPr>
          <w:rFonts w:asciiTheme="minorHAnsi" w:eastAsia="Times New Roman" w:hAnsiTheme="minorHAnsi" w:cstheme="minorHAnsi"/>
          <w:lang w:val="pt-BR"/>
        </w:rPr>
        <w:t>Prin lucru în echipă și rezolvarea de provocări reale, participanții dezvoltă gândirea algoritmică, creativitatea și capacitatea de a aplica tehnologia în mod practic.</w:t>
      </w:r>
    </w:p>
    <w:p w14:paraId="387DB817"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eastAsia="Times New Roman" w:hAnsiTheme="minorHAnsi" w:cstheme="minorHAnsi"/>
          <w:lang w:val="pt-BR"/>
        </w:rPr>
        <w:t>Hub-ul devine astfel un mediu de învățare modern, unde inovația, experimentarea și colaborarea deschid drumul către competențe esențiale pentru viitor.</w:t>
      </w:r>
    </w:p>
    <w:p w14:paraId="4A0C131C" w14:textId="77777777" w:rsidR="00A005CF" w:rsidRPr="00A005CF" w:rsidRDefault="00A005CF" w:rsidP="00A005CF">
      <w:pPr>
        <w:ind w:left="90"/>
        <w:rPr>
          <w:rFonts w:asciiTheme="minorHAnsi" w:hAnsiTheme="minorHAnsi" w:cstheme="minorHAnsi"/>
          <w:lang w:val="pt-BR"/>
        </w:rPr>
      </w:pPr>
    </w:p>
    <w:p w14:paraId="4C460152" w14:textId="77777777" w:rsidR="00A005CF" w:rsidRPr="00A005CF" w:rsidRDefault="00A005CF" w:rsidP="00A005CF">
      <w:pPr>
        <w:ind w:left="90"/>
        <w:rPr>
          <w:rFonts w:asciiTheme="minorHAnsi" w:hAnsiTheme="minorHAnsi" w:cstheme="minorHAnsi"/>
          <w:b/>
          <w:bCs/>
          <w:color w:val="000000" w:themeColor="text1"/>
          <w:lang w:val="pt-BR"/>
        </w:rPr>
      </w:pPr>
      <w:r w:rsidRPr="00A005CF">
        <w:rPr>
          <w:rFonts w:asciiTheme="minorHAnsi" w:hAnsiTheme="minorHAnsi" w:cstheme="minorHAnsi"/>
          <w:lang w:val="pt-BR"/>
        </w:rPr>
        <w:t xml:space="preserve">După o dimineață plină de explorări și zâmbete, este momentul prânzului – o pauză bine-meritată pentru a se odihni și a se hrăni, , pregătindu-se pentru partea a doua a zilei. </w:t>
      </w:r>
      <w:r w:rsidRPr="00A005CF">
        <w:rPr>
          <w:rFonts w:ascii="Segoe UI Emoji" w:hAnsi="Segoe UI Emoji" w:cs="Segoe UI Emoji"/>
        </w:rPr>
        <w:t>🥪🍎</w:t>
      </w:r>
    </w:p>
    <w:p w14:paraId="34AD9310" w14:textId="77777777" w:rsidR="00A005CF" w:rsidRPr="00A005CF" w:rsidRDefault="00A005CF" w:rsidP="00A005CF">
      <w:pPr>
        <w:ind w:left="90"/>
        <w:rPr>
          <w:rFonts w:asciiTheme="minorHAnsi" w:hAnsiTheme="minorHAnsi" w:cstheme="minorHAnsi"/>
          <w:lang w:val="pt-BR"/>
        </w:rPr>
      </w:pPr>
      <w:r w:rsidRPr="00A005CF">
        <w:rPr>
          <w:rFonts w:asciiTheme="minorHAnsi" w:hAnsiTheme="minorHAnsi" w:cstheme="minorHAnsi"/>
          <w:noProof/>
        </w:rPr>
        <w:lastRenderedPageBreak/>
        <w:drawing>
          <wp:anchor distT="0" distB="0" distL="114300" distR="114300" simplePos="0" relativeHeight="251683840" behindDoc="1" locked="0" layoutInCell="1" allowOverlap="1" wp14:anchorId="44E17A96" wp14:editId="574342BB">
            <wp:simplePos x="0" y="0"/>
            <wp:positionH relativeFrom="margin">
              <wp:posOffset>3947160</wp:posOffset>
            </wp:positionH>
            <wp:positionV relativeFrom="paragraph">
              <wp:posOffset>-2540</wp:posOffset>
            </wp:positionV>
            <wp:extent cx="2619375" cy="1990725"/>
            <wp:effectExtent l="0" t="0" r="9525" b="9525"/>
            <wp:wrapTight wrapText="bothSides">
              <wp:wrapPolygon edited="0">
                <wp:start x="0" y="0"/>
                <wp:lineTo x="0" y="21497"/>
                <wp:lineTo x="21521" y="21497"/>
                <wp:lineTo x="2152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9375" cy="1990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5CF">
        <w:rPr>
          <w:rFonts w:asciiTheme="minorHAnsi" w:hAnsiTheme="minorHAnsi" w:cstheme="minorHAnsi"/>
          <w:lang w:val="pt-BR"/>
        </w:rPr>
        <w:t xml:space="preserve">După prânz, aventura continuă în </w:t>
      </w:r>
      <w:r w:rsidRPr="00A005CF">
        <w:rPr>
          <w:rStyle w:val="Strong"/>
          <w:rFonts w:asciiTheme="minorHAnsi" w:hAnsiTheme="minorHAnsi" w:cstheme="minorHAnsi"/>
          <w:lang w:val="pt-BR"/>
        </w:rPr>
        <w:t>Grădina Botanică</w:t>
      </w:r>
      <w:r w:rsidRPr="00A005CF">
        <w:rPr>
          <w:rFonts w:asciiTheme="minorHAnsi" w:hAnsiTheme="minorHAnsi" w:cstheme="minorHAnsi"/>
          <w:lang w:val="pt-BR"/>
        </w:rPr>
        <w:t xml:space="preserve">, un adevărat tărâm al plantelor și culorilor! Copiii vor putea să admire flori din întreaga lume, arbori impunători și mici mistere ale naturii, ghidați prin trasee interactive și povești captivante. </w:t>
      </w:r>
      <w:r w:rsidRPr="00A005CF">
        <w:rPr>
          <w:rFonts w:ascii="Segoe UI Emoji" w:hAnsi="Segoe UI Emoji" w:cs="Segoe UI Emoji"/>
        </w:rPr>
        <w:t>🌸🌿</w:t>
      </w:r>
    </w:p>
    <w:p w14:paraId="01EF925A" w14:textId="1FFC82B5" w:rsidR="00A005CF" w:rsidRPr="00A005CF" w:rsidRDefault="00A005CF" w:rsidP="00A005CF">
      <w:pPr>
        <w:ind w:left="90"/>
        <w:rPr>
          <w:rFonts w:asciiTheme="minorHAnsi" w:hAnsiTheme="minorHAnsi" w:cstheme="minorHAnsi"/>
          <w:lang w:val="pt-BR"/>
        </w:rPr>
      </w:pPr>
      <w:r w:rsidRPr="00A005CF">
        <w:rPr>
          <w:rFonts w:ascii="Segoe UI Emoji" w:eastAsia="Times New Roman" w:hAnsi="Segoe UI Emoji" w:cs="Segoe UI Emoji"/>
        </w:rPr>
        <w:t>🌿</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Serele și Pavilionul tropical</w:t>
      </w:r>
      <w:r w:rsidRPr="00A005CF">
        <w:rPr>
          <w:rFonts w:asciiTheme="minorHAnsi" w:eastAsia="Times New Roman" w:hAnsiTheme="minorHAnsi" w:cstheme="minorHAnsi"/>
          <w:lang w:val="pt-BR"/>
        </w:rPr>
        <w:br/>
        <w:t xml:space="preserve">Un punct de atracție sunt serele, inclusiv un pavilion care recreează o pădure tropicală luxuriantă — un loc plin de orhidee, ferigi și plante exotice pe care copiii (și adulții </w:t>
      </w:r>
      <w:r w:rsidRPr="00A005CF">
        <w:rPr>
          <w:rFonts w:ascii="Segoe UI Emoji" w:eastAsia="Times New Roman" w:hAnsi="Segoe UI Emoji" w:cs="Segoe UI Emoji"/>
        </w:rPr>
        <w:t>😊</w:t>
      </w:r>
      <w:r w:rsidRPr="00A005CF">
        <w:rPr>
          <w:rFonts w:asciiTheme="minorHAnsi" w:eastAsia="Times New Roman" w:hAnsiTheme="minorHAnsi" w:cstheme="minorHAnsi"/>
          <w:lang w:val="pt-BR"/>
        </w:rPr>
        <w:t xml:space="preserve">) îl vor găsi fascinant. </w:t>
      </w:r>
    </w:p>
    <w:p w14:paraId="5ECE2963" w14:textId="352F2D3A"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Theme="minorHAnsi" w:hAnsiTheme="minorHAnsi" w:cstheme="minorHAnsi"/>
          <w:noProof/>
        </w:rPr>
        <w:drawing>
          <wp:anchor distT="0" distB="0" distL="114300" distR="114300" simplePos="0" relativeHeight="251692032" behindDoc="1" locked="0" layoutInCell="1" allowOverlap="1" wp14:anchorId="49E900E0" wp14:editId="3ECB664B">
            <wp:simplePos x="0" y="0"/>
            <wp:positionH relativeFrom="margin">
              <wp:posOffset>3956685</wp:posOffset>
            </wp:positionH>
            <wp:positionV relativeFrom="paragraph">
              <wp:posOffset>435610</wp:posOffset>
            </wp:positionV>
            <wp:extent cx="2609850" cy="2000250"/>
            <wp:effectExtent l="0" t="0" r="0" b="0"/>
            <wp:wrapTight wrapText="bothSides">
              <wp:wrapPolygon edited="0">
                <wp:start x="0" y="0"/>
                <wp:lineTo x="0" y="21394"/>
                <wp:lineTo x="21442" y="21394"/>
                <wp:lineTo x="21442"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5CF">
        <w:rPr>
          <w:rFonts w:ascii="Segoe UI Emoji" w:eastAsia="Times New Roman" w:hAnsi="Segoe UI Emoji" w:cs="Segoe UI Emoji"/>
        </w:rPr>
        <w:t>📚</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Muzeul Botanic</w:t>
      </w:r>
      <w:r w:rsidRPr="00A005CF">
        <w:rPr>
          <w:rFonts w:asciiTheme="minorHAnsi" w:eastAsia="Times New Roman" w:hAnsiTheme="minorHAnsi" w:cstheme="minorHAnsi"/>
          <w:lang w:val="pt-BR"/>
        </w:rPr>
        <w:br/>
        <w:t>La intrare funcționează și un muzeu botanic unde sunt expuse mii de specimene, inclusiv plante rare sau exotice, explicate într</w:t>
      </w:r>
      <w:r w:rsidRPr="00A005CF">
        <w:rPr>
          <w:rFonts w:asciiTheme="minorHAnsi" w:eastAsia="Times New Roman" w:hAnsiTheme="minorHAnsi" w:cstheme="minorHAnsi"/>
          <w:lang w:val="pt-BR"/>
        </w:rPr>
        <w:noBreakHyphen/>
        <w:t xml:space="preserve">un mod educativ. </w:t>
      </w:r>
    </w:p>
    <w:p w14:paraId="261698A1" w14:textId="77777777" w:rsidR="00A005CF" w:rsidRPr="00A005CF" w:rsidRDefault="00A005CF" w:rsidP="00A005CF">
      <w:pPr>
        <w:spacing w:before="100" w:beforeAutospacing="1" w:after="100" w:afterAutospacing="1"/>
        <w:ind w:left="90"/>
        <w:rPr>
          <w:rFonts w:asciiTheme="minorHAnsi" w:eastAsia="Times New Roman" w:hAnsiTheme="minorHAnsi" w:cstheme="minorHAnsi"/>
          <w:lang w:val="pt-BR"/>
        </w:rPr>
      </w:pPr>
      <w:r w:rsidRPr="00A005CF">
        <w:rPr>
          <w:rFonts w:ascii="Segoe UI Emoji" w:eastAsia="Times New Roman" w:hAnsi="Segoe UI Emoji" w:cs="Segoe UI Emoji"/>
        </w:rPr>
        <w:t>🌼</w:t>
      </w:r>
      <w:r w:rsidRPr="00A005CF">
        <w:rPr>
          <w:rFonts w:asciiTheme="minorHAnsi" w:eastAsia="Times New Roman" w:hAnsiTheme="minorHAnsi" w:cstheme="minorHAnsi"/>
          <w:lang w:val="pt-BR"/>
        </w:rPr>
        <w:t xml:space="preserve"> </w:t>
      </w:r>
      <w:r w:rsidRPr="00A005CF">
        <w:rPr>
          <w:rFonts w:asciiTheme="minorHAnsi" w:eastAsia="Times New Roman" w:hAnsiTheme="minorHAnsi" w:cstheme="minorHAnsi"/>
          <w:b/>
          <w:bCs/>
          <w:lang w:val="pt-BR"/>
        </w:rPr>
        <w:t>Atmosferă și plimbare</w:t>
      </w:r>
      <w:r w:rsidRPr="00A005CF">
        <w:rPr>
          <w:rFonts w:asciiTheme="minorHAnsi" w:eastAsia="Times New Roman" w:hAnsiTheme="minorHAnsi" w:cstheme="minorHAnsi"/>
          <w:lang w:val="pt-BR"/>
        </w:rPr>
        <w:br/>
        <w:t xml:space="preserve">Vizita e ca o plimbare exploratorie: alei care te duc prin gradini parfumate, oaze de liniște departe de forfota orașului și locuri perfecte pentru fotografii sau o pauză scurtă de gustare. </w:t>
      </w:r>
    </w:p>
    <w:p w14:paraId="70970956" w14:textId="297E471E" w:rsidR="00A005CF" w:rsidRPr="00A005CF" w:rsidRDefault="00A005CF" w:rsidP="00A005CF">
      <w:pPr>
        <w:spacing w:before="100" w:beforeAutospacing="1" w:after="100" w:afterAutospacing="1"/>
        <w:ind w:left="90"/>
        <w:rPr>
          <w:rFonts w:asciiTheme="minorHAnsi" w:eastAsia="Times New Roman" w:hAnsiTheme="minorHAnsi" w:cstheme="minorHAnsi"/>
          <w:vanish/>
          <w:lang w:val="pt-BR"/>
        </w:rPr>
      </w:pPr>
      <w:r w:rsidRPr="00A005CF">
        <w:rPr>
          <w:rFonts w:ascii="Segoe UI Emoji" w:eastAsia="Times New Roman" w:hAnsi="Segoe UI Emoji" w:cs="Segoe UI Emoji"/>
        </w:rPr>
        <w:t>🎒</w:t>
      </w:r>
      <w:r w:rsidRPr="00A005CF">
        <w:rPr>
          <w:rFonts w:asciiTheme="minorHAnsi" w:eastAsia="Times New Roman" w:hAnsiTheme="minorHAnsi" w:cstheme="minorHAnsi"/>
          <w:lang w:val="pt-BR"/>
        </w:rPr>
        <w:t xml:space="preserve"> Pentru copii, Grădina Botanică este minunată pentru observat plante diferite, pentru a pune întrebări și a descoperi natura prin joc și curiozitate – fără presiunea de </w:t>
      </w:r>
      <w:r w:rsidRPr="00A005CF">
        <w:rPr>
          <w:rFonts w:asciiTheme="minorHAnsi" w:eastAsia="Times New Roman" w:hAnsiTheme="minorHAnsi" w:cstheme="minorHAnsi"/>
          <w:i/>
          <w:iCs/>
          <w:lang w:val="pt-BR"/>
        </w:rPr>
        <w:t>„să vedem tot”</w:t>
      </w:r>
      <w:r w:rsidRPr="00A005CF">
        <w:rPr>
          <w:rFonts w:asciiTheme="minorHAnsi" w:eastAsia="Times New Roman" w:hAnsiTheme="minorHAnsi" w:cstheme="minorHAnsi"/>
          <w:lang w:val="pt-BR"/>
        </w:rPr>
        <w:t xml:space="preserve"> ci mai degrabă de a simți și explora în ritmul lor. </w:t>
      </w:r>
      <w:r w:rsidRPr="00A005CF">
        <w:rPr>
          <w:rFonts w:asciiTheme="minorHAnsi" w:eastAsia="Times New Roman" w:hAnsiTheme="minorHAnsi" w:cstheme="minorHAnsi"/>
          <w:vanish/>
          <w:lang w:val="pt-BR"/>
        </w:rPr>
        <w:t>Top of Form</w:t>
      </w:r>
    </w:p>
    <w:p w14:paraId="6D4E0A65" w14:textId="77777777" w:rsidR="00A005CF" w:rsidRPr="00A005CF" w:rsidRDefault="00A005CF" w:rsidP="00A005CF">
      <w:pPr>
        <w:pBdr>
          <w:top w:val="single" w:sz="6" w:space="1" w:color="auto"/>
        </w:pBdr>
        <w:ind w:left="90"/>
        <w:jc w:val="center"/>
        <w:rPr>
          <w:rFonts w:asciiTheme="minorHAnsi" w:eastAsia="Times New Roman" w:hAnsiTheme="minorHAnsi" w:cstheme="minorHAnsi"/>
          <w:vanish/>
          <w:lang w:val="pt-BR"/>
        </w:rPr>
      </w:pPr>
      <w:r w:rsidRPr="00A005CF">
        <w:rPr>
          <w:rFonts w:asciiTheme="minorHAnsi" w:eastAsia="Times New Roman" w:hAnsiTheme="minorHAnsi" w:cstheme="minorHAnsi"/>
          <w:vanish/>
          <w:lang w:val="pt-BR"/>
        </w:rPr>
        <w:t>Bottom of Form</w:t>
      </w:r>
    </w:p>
    <w:p w14:paraId="65F1C318" w14:textId="77777777" w:rsidR="00A005CF" w:rsidRPr="00A005CF" w:rsidRDefault="00A005CF" w:rsidP="00A005CF">
      <w:pPr>
        <w:ind w:left="90"/>
        <w:rPr>
          <w:rFonts w:asciiTheme="minorHAnsi" w:hAnsiTheme="minorHAnsi" w:cstheme="minorHAnsi"/>
          <w:b/>
          <w:bCs/>
          <w:color w:val="000000" w:themeColor="text1"/>
          <w:lang w:val="pt-BR"/>
        </w:rPr>
      </w:pPr>
    </w:p>
    <w:p w14:paraId="06D65A0C" w14:textId="6C7B25D5" w:rsidR="00A005CF" w:rsidRPr="00A005CF" w:rsidRDefault="00A005CF" w:rsidP="00A005CF">
      <w:pPr>
        <w:ind w:left="90"/>
        <w:rPr>
          <w:rFonts w:asciiTheme="minorHAnsi" w:hAnsiTheme="minorHAnsi" w:cstheme="minorHAnsi"/>
          <w:b/>
          <w:bCs/>
          <w:color w:val="000000" w:themeColor="text1"/>
          <w:lang w:val="pt-BR"/>
        </w:rPr>
      </w:pPr>
      <w:r w:rsidRPr="00A005CF">
        <w:rPr>
          <w:rFonts w:asciiTheme="minorHAnsi" w:hAnsiTheme="minorHAnsi" w:cstheme="minorHAnsi"/>
          <w:b/>
          <w:bCs/>
          <w:noProof/>
          <w:color w:val="000000" w:themeColor="text1"/>
        </w:rPr>
        <w:drawing>
          <wp:anchor distT="0" distB="0" distL="114300" distR="114300" simplePos="0" relativeHeight="251702272" behindDoc="1" locked="0" layoutInCell="1" allowOverlap="1" wp14:anchorId="6BC4EEA6" wp14:editId="23D5E47B">
            <wp:simplePos x="0" y="0"/>
            <wp:positionH relativeFrom="column">
              <wp:posOffset>3368040</wp:posOffset>
            </wp:positionH>
            <wp:positionV relativeFrom="paragraph">
              <wp:posOffset>61595</wp:posOffset>
            </wp:positionV>
            <wp:extent cx="3197225" cy="2073275"/>
            <wp:effectExtent l="0" t="0" r="3175" b="317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97225" cy="2073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49282B" w14:textId="77777777" w:rsidR="00A005CF" w:rsidRPr="00A005CF" w:rsidRDefault="00A005CF" w:rsidP="00A005CF">
      <w:pPr>
        <w:ind w:left="90"/>
        <w:rPr>
          <w:rFonts w:asciiTheme="minorHAnsi" w:hAnsiTheme="minorHAnsi" w:cstheme="minorHAnsi"/>
          <w:b/>
          <w:bCs/>
          <w:color w:val="000000" w:themeColor="text1"/>
          <w:lang w:val="pt-BR"/>
        </w:rPr>
      </w:pPr>
    </w:p>
    <w:p w14:paraId="2B819305" w14:textId="77777777" w:rsidR="00A005CF" w:rsidRPr="00A005CF" w:rsidRDefault="00A005CF" w:rsidP="00A005CF">
      <w:pPr>
        <w:ind w:left="90"/>
        <w:rPr>
          <w:rFonts w:asciiTheme="minorHAnsi" w:hAnsiTheme="minorHAnsi" w:cstheme="minorHAnsi"/>
          <w:b/>
          <w:bCs/>
          <w:color w:val="000000" w:themeColor="text1"/>
          <w:lang w:val="pt-BR"/>
        </w:rPr>
      </w:pPr>
    </w:p>
    <w:p w14:paraId="24F1FEDC" w14:textId="77777777" w:rsidR="00A005CF" w:rsidRPr="00A005CF" w:rsidRDefault="00A005CF" w:rsidP="00A005CF">
      <w:pPr>
        <w:ind w:left="90"/>
        <w:rPr>
          <w:rFonts w:asciiTheme="minorHAnsi" w:hAnsiTheme="minorHAnsi" w:cstheme="minorHAnsi"/>
          <w:b/>
          <w:bCs/>
          <w:noProof/>
          <w:color w:val="000000"/>
          <w:lang w:val="pt-BR"/>
        </w:rPr>
      </w:pPr>
      <w:r w:rsidRPr="00A005CF">
        <w:rPr>
          <w:rFonts w:asciiTheme="minorHAnsi" w:hAnsiTheme="minorHAnsi" w:cstheme="minorHAnsi"/>
          <w:b/>
          <w:bCs/>
          <w:color w:val="000000" w:themeColor="text1"/>
          <w:lang w:val="pt-BR"/>
        </w:rPr>
        <w:t xml:space="preserve">Sosire acasa </w:t>
      </w:r>
      <w:r w:rsidRPr="00A005CF">
        <w:rPr>
          <w:rFonts w:asciiTheme="minorHAnsi" w:hAnsiTheme="minorHAnsi" w:cstheme="minorHAnsi"/>
          <w:b/>
          <w:bCs/>
          <w:noProof/>
          <w:color w:val="000000"/>
          <w:lang w:val="pt-BR"/>
        </w:rPr>
        <w:t>dupa ora 18:00 in functie de conditiile de trafic si meteo.</w:t>
      </w:r>
    </w:p>
    <w:p w14:paraId="72CB01CE" w14:textId="77777777" w:rsidR="00A005CF" w:rsidRPr="00A005CF" w:rsidRDefault="00A005CF" w:rsidP="00A005CF">
      <w:pPr>
        <w:ind w:left="90"/>
        <w:rPr>
          <w:rFonts w:asciiTheme="minorHAnsi" w:hAnsiTheme="minorHAnsi" w:cstheme="minorHAnsi"/>
          <w:b/>
          <w:bCs/>
          <w:noProof/>
          <w:color w:val="000000"/>
          <w:lang w:val="pt-BR"/>
        </w:rPr>
      </w:pPr>
    </w:p>
    <w:p w14:paraId="06E64F0B" w14:textId="77777777" w:rsidR="00A005CF" w:rsidRPr="00A005CF" w:rsidRDefault="00A005CF" w:rsidP="00A005CF">
      <w:pPr>
        <w:ind w:left="90"/>
        <w:rPr>
          <w:rFonts w:asciiTheme="minorHAnsi" w:hAnsiTheme="minorHAnsi" w:cstheme="minorHAnsi"/>
          <w:lang w:val="pt-BR"/>
        </w:rPr>
      </w:pPr>
    </w:p>
    <w:p w14:paraId="4C73049B" w14:textId="6CF526D3" w:rsidR="00A005CF" w:rsidRPr="00A005CF" w:rsidRDefault="00A005CF" w:rsidP="00A005CF">
      <w:pPr>
        <w:ind w:left="90"/>
        <w:rPr>
          <w:rFonts w:asciiTheme="minorHAnsi" w:hAnsiTheme="minorHAnsi" w:cstheme="minorHAnsi"/>
          <w:lang w:val="pt-BR"/>
        </w:rPr>
      </w:pPr>
    </w:p>
    <w:p w14:paraId="73847D35" w14:textId="55208FC8" w:rsidR="00A005CF" w:rsidRPr="00A005CF" w:rsidRDefault="00A005CF" w:rsidP="00A005CF">
      <w:pPr>
        <w:ind w:left="90"/>
        <w:rPr>
          <w:rFonts w:asciiTheme="minorHAnsi" w:hAnsiTheme="minorHAnsi" w:cstheme="minorHAnsi"/>
          <w:lang w:val="pt-BR"/>
        </w:rPr>
      </w:pPr>
    </w:p>
    <w:p w14:paraId="00A6907C" w14:textId="5D38CCB0" w:rsidR="00A13D3E" w:rsidRPr="00A005CF" w:rsidRDefault="00A005CF" w:rsidP="00A005CF">
      <w:pPr>
        <w:ind w:left="90"/>
        <w:rPr>
          <w:rFonts w:asciiTheme="minorHAnsi" w:hAnsiTheme="minorHAnsi" w:cstheme="minorHAnsi"/>
          <w:lang w:val="pt-BR"/>
        </w:rPr>
      </w:pPr>
      <w:r w:rsidRPr="00A005CF">
        <w:rPr>
          <w:rFonts w:asciiTheme="minorHAnsi" w:hAnsiTheme="minorHAnsi" w:cstheme="minorHAnsi"/>
          <w:noProof/>
        </w:rPr>
        <w:drawing>
          <wp:anchor distT="0" distB="0" distL="114300" distR="114300" simplePos="0" relativeHeight="251677696" behindDoc="1" locked="0" layoutInCell="1" allowOverlap="1" wp14:anchorId="2A664BC0" wp14:editId="4906C58F">
            <wp:simplePos x="0" y="0"/>
            <wp:positionH relativeFrom="margin">
              <wp:posOffset>0</wp:posOffset>
            </wp:positionH>
            <wp:positionV relativeFrom="paragraph">
              <wp:posOffset>525145</wp:posOffset>
            </wp:positionV>
            <wp:extent cx="3310255" cy="1779905"/>
            <wp:effectExtent l="0" t="0" r="4445" b="0"/>
            <wp:wrapTight wrapText="bothSides">
              <wp:wrapPolygon edited="0">
                <wp:start x="0" y="0"/>
                <wp:lineTo x="0" y="21269"/>
                <wp:lineTo x="21505" y="21269"/>
                <wp:lineTo x="2150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10255" cy="1779905"/>
                    </a:xfrm>
                    <a:prstGeom prst="rect">
                      <a:avLst/>
                    </a:prstGeom>
                    <a:noFill/>
                  </pic:spPr>
                </pic:pic>
              </a:graphicData>
            </a:graphic>
            <wp14:sizeRelH relativeFrom="page">
              <wp14:pctWidth>0</wp14:pctWidth>
            </wp14:sizeRelH>
            <wp14:sizeRelV relativeFrom="page">
              <wp14:pctHeight>0</wp14:pctHeight>
            </wp14:sizeRelV>
          </wp:anchor>
        </w:drawing>
      </w:r>
    </w:p>
    <w:sectPr w:rsidR="00A13D3E" w:rsidRPr="00A005CF" w:rsidSect="00A005CF">
      <w:headerReference w:type="default" r:id="rId19"/>
      <w:footerReference w:type="default" r:id="rId20"/>
      <w:pgSz w:w="12240" w:h="15840"/>
      <w:pgMar w:top="1440" w:right="990" w:bottom="1620" w:left="900" w:header="720" w:footer="13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415A3" w14:textId="77777777" w:rsidR="00566285" w:rsidRDefault="00566285">
      <w:r>
        <w:separator/>
      </w:r>
    </w:p>
  </w:endnote>
  <w:endnote w:type="continuationSeparator" w:id="0">
    <w:p w14:paraId="5E130D57" w14:textId="77777777" w:rsidR="00566285" w:rsidRDefault="00566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B46B" w14:textId="77777777" w:rsidR="00A13D3E" w:rsidRDefault="00000000">
    <w:pPr>
      <w:pStyle w:val="BodyText"/>
      <w:spacing w:line="14" w:lineRule="auto"/>
      <w:rPr>
        <w:sz w:val="20"/>
      </w:rPr>
    </w:pPr>
    <w:r>
      <w:rPr>
        <w:noProof/>
        <w:sz w:val="20"/>
      </w:rPr>
      <w:drawing>
        <wp:anchor distT="0" distB="0" distL="0" distR="0" simplePos="0" relativeHeight="251659264" behindDoc="1" locked="0" layoutInCell="1" allowOverlap="1" wp14:anchorId="53F790C2" wp14:editId="5B79380B">
          <wp:simplePos x="0" y="0"/>
          <wp:positionH relativeFrom="page">
            <wp:posOffset>620000</wp:posOffset>
          </wp:positionH>
          <wp:positionV relativeFrom="page">
            <wp:posOffset>9029700</wp:posOffset>
          </wp:positionV>
          <wp:extent cx="5680591" cy="563879"/>
          <wp:effectExtent l="0" t="0" r="0" b="0"/>
          <wp:wrapNone/>
          <wp:docPr id="1674613244"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5680591" cy="56387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1268E" w14:textId="77777777" w:rsidR="00566285" w:rsidRDefault="00566285">
      <w:r>
        <w:separator/>
      </w:r>
    </w:p>
  </w:footnote>
  <w:footnote w:type="continuationSeparator" w:id="0">
    <w:p w14:paraId="749CCB99" w14:textId="77777777" w:rsidR="00566285" w:rsidRDefault="00566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5985" w14:textId="77777777" w:rsidR="00A13D3E" w:rsidRDefault="00000000">
    <w:pPr>
      <w:pStyle w:val="BodyText"/>
      <w:spacing w:line="14" w:lineRule="auto"/>
      <w:rPr>
        <w:sz w:val="20"/>
      </w:rPr>
    </w:pPr>
    <w:r>
      <w:rPr>
        <w:noProof/>
        <w:sz w:val="20"/>
      </w:rPr>
      <w:drawing>
        <wp:anchor distT="0" distB="0" distL="0" distR="0" simplePos="0" relativeHeight="251657216" behindDoc="1" locked="0" layoutInCell="1" allowOverlap="1" wp14:anchorId="4F315515" wp14:editId="3299DE72">
          <wp:simplePos x="0" y="0"/>
          <wp:positionH relativeFrom="page">
            <wp:posOffset>571500</wp:posOffset>
          </wp:positionH>
          <wp:positionV relativeFrom="page">
            <wp:posOffset>457200</wp:posOffset>
          </wp:positionV>
          <wp:extent cx="2265794" cy="469264"/>
          <wp:effectExtent l="0" t="0" r="0" b="0"/>
          <wp:wrapNone/>
          <wp:docPr id="1669561601"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2265794" cy="46926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34B8B"/>
    <w:multiLevelType w:val="hybridMultilevel"/>
    <w:tmpl w:val="E2D23CA4"/>
    <w:lvl w:ilvl="0" w:tplc="F61662F6">
      <w:numFmt w:val="bullet"/>
      <w:lvlText w:val="-"/>
      <w:lvlJc w:val="left"/>
      <w:pPr>
        <w:ind w:left="450" w:hanging="360"/>
      </w:pPr>
      <w:rPr>
        <w:rFonts w:ascii="Calibri" w:eastAsiaTheme="minorEastAsia"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47986454"/>
    <w:multiLevelType w:val="hybridMultilevel"/>
    <w:tmpl w:val="112049A0"/>
    <w:lvl w:ilvl="0" w:tplc="FF6EB266">
      <w:numFmt w:val="bullet"/>
      <w:lvlText w:val=""/>
      <w:lvlJc w:val="left"/>
      <w:pPr>
        <w:ind w:left="987" w:hanging="361"/>
      </w:pPr>
      <w:rPr>
        <w:rFonts w:ascii="Symbol" w:eastAsia="Symbol" w:hAnsi="Symbol" w:cs="Symbol" w:hint="default"/>
        <w:b w:val="0"/>
        <w:bCs w:val="0"/>
        <w:i w:val="0"/>
        <w:iCs w:val="0"/>
        <w:spacing w:val="0"/>
        <w:w w:val="100"/>
        <w:sz w:val="22"/>
        <w:szCs w:val="22"/>
        <w:lang w:val="ro-RO" w:eastAsia="en-US" w:bidi="ar-SA"/>
      </w:rPr>
    </w:lvl>
    <w:lvl w:ilvl="1" w:tplc="769CC3CA">
      <w:numFmt w:val="bullet"/>
      <w:lvlText w:val="•"/>
      <w:lvlJc w:val="left"/>
      <w:pPr>
        <w:ind w:left="1998" w:hanging="361"/>
      </w:pPr>
      <w:rPr>
        <w:rFonts w:hint="default"/>
        <w:lang w:val="ro-RO" w:eastAsia="en-US" w:bidi="ar-SA"/>
      </w:rPr>
    </w:lvl>
    <w:lvl w:ilvl="2" w:tplc="9138763C">
      <w:numFmt w:val="bullet"/>
      <w:lvlText w:val="•"/>
      <w:lvlJc w:val="left"/>
      <w:pPr>
        <w:ind w:left="3016" w:hanging="361"/>
      </w:pPr>
      <w:rPr>
        <w:rFonts w:hint="default"/>
        <w:lang w:val="ro-RO" w:eastAsia="en-US" w:bidi="ar-SA"/>
      </w:rPr>
    </w:lvl>
    <w:lvl w:ilvl="3" w:tplc="63D2D7F0">
      <w:numFmt w:val="bullet"/>
      <w:lvlText w:val="•"/>
      <w:lvlJc w:val="left"/>
      <w:pPr>
        <w:ind w:left="4034" w:hanging="361"/>
      </w:pPr>
      <w:rPr>
        <w:rFonts w:hint="default"/>
        <w:lang w:val="ro-RO" w:eastAsia="en-US" w:bidi="ar-SA"/>
      </w:rPr>
    </w:lvl>
    <w:lvl w:ilvl="4" w:tplc="C9D8F08A">
      <w:numFmt w:val="bullet"/>
      <w:lvlText w:val="•"/>
      <w:lvlJc w:val="left"/>
      <w:pPr>
        <w:ind w:left="5052" w:hanging="361"/>
      </w:pPr>
      <w:rPr>
        <w:rFonts w:hint="default"/>
        <w:lang w:val="ro-RO" w:eastAsia="en-US" w:bidi="ar-SA"/>
      </w:rPr>
    </w:lvl>
    <w:lvl w:ilvl="5" w:tplc="7250E750">
      <w:numFmt w:val="bullet"/>
      <w:lvlText w:val="•"/>
      <w:lvlJc w:val="left"/>
      <w:pPr>
        <w:ind w:left="6070" w:hanging="361"/>
      </w:pPr>
      <w:rPr>
        <w:rFonts w:hint="default"/>
        <w:lang w:val="ro-RO" w:eastAsia="en-US" w:bidi="ar-SA"/>
      </w:rPr>
    </w:lvl>
    <w:lvl w:ilvl="6" w:tplc="885A585C">
      <w:numFmt w:val="bullet"/>
      <w:lvlText w:val="•"/>
      <w:lvlJc w:val="left"/>
      <w:pPr>
        <w:ind w:left="7088" w:hanging="361"/>
      </w:pPr>
      <w:rPr>
        <w:rFonts w:hint="default"/>
        <w:lang w:val="ro-RO" w:eastAsia="en-US" w:bidi="ar-SA"/>
      </w:rPr>
    </w:lvl>
    <w:lvl w:ilvl="7" w:tplc="4DD8A6B8">
      <w:numFmt w:val="bullet"/>
      <w:lvlText w:val="•"/>
      <w:lvlJc w:val="left"/>
      <w:pPr>
        <w:ind w:left="8106" w:hanging="361"/>
      </w:pPr>
      <w:rPr>
        <w:rFonts w:hint="default"/>
        <w:lang w:val="ro-RO" w:eastAsia="en-US" w:bidi="ar-SA"/>
      </w:rPr>
    </w:lvl>
    <w:lvl w:ilvl="8" w:tplc="958221DE">
      <w:numFmt w:val="bullet"/>
      <w:lvlText w:val="•"/>
      <w:lvlJc w:val="left"/>
      <w:pPr>
        <w:ind w:left="9124" w:hanging="361"/>
      </w:pPr>
      <w:rPr>
        <w:rFonts w:hint="default"/>
        <w:lang w:val="ro-RO" w:eastAsia="en-US" w:bidi="ar-SA"/>
      </w:rPr>
    </w:lvl>
  </w:abstractNum>
  <w:abstractNum w:abstractNumId="2" w15:restartNumberingAfterBreak="0">
    <w:nsid w:val="4BD6279C"/>
    <w:multiLevelType w:val="hybridMultilevel"/>
    <w:tmpl w:val="5416671C"/>
    <w:lvl w:ilvl="0" w:tplc="2574246C">
      <w:start w:val="1"/>
      <w:numFmt w:val="bullet"/>
      <w:lvlText w:val=""/>
      <w:lvlJc w:val="left"/>
      <w:pPr>
        <w:ind w:left="720" w:hanging="360"/>
      </w:pPr>
      <w:rPr>
        <w:rFonts w:ascii="Symbol" w:hAnsi="Symbol" w:hint="default"/>
        <w:color w:val="000000" w:themeColor="text1"/>
      </w:rPr>
    </w:lvl>
    <w:lvl w:ilvl="1" w:tplc="B70E437C">
      <w:start w:val="4"/>
      <w:numFmt w:val="bullet"/>
      <w:lvlText w:val=""/>
      <w:lvlJc w:val="left"/>
      <w:pPr>
        <w:ind w:left="1440" w:hanging="360"/>
      </w:pPr>
      <w:rPr>
        <w:rFonts w:ascii="Symbol" w:eastAsia="Times New Roman" w:hAnsi="Symbol"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E423DB"/>
    <w:multiLevelType w:val="hybridMultilevel"/>
    <w:tmpl w:val="3384ACF4"/>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055076"/>
    <w:multiLevelType w:val="hybridMultilevel"/>
    <w:tmpl w:val="20863508"/>
    <w:lvl w:ilvl="0" w:tplc="EEB67ED2">
      <w:numFmt w:val="bullet"/>
      <w:lvlText w:val=""/>
      <w:lvlJc w:val="left"/>
      <w:pPr>
        <w:ind w:left="360" w:hanging="361"/>
      </w:pPr>
      <w:rPr>
        <w:rFonts w:ascii="Symbol" w:eastAsia="Symbol" w:hAnsi="Symbol" w:cs="Symbol" w:hint="default"/>
        <w:b w:val="0"/>
        <w:bCs w:val="0"/>
        <w:i w:val="0"/>
        <w:iCs w:val="0"/>
        <w:spacing w:val="0"/>
        <w:w w:val="96"/>
        <w:sz w:val="23"/>
        <w:szCs w:val="23"/>
        <w:lang w:val="ro-RO" w:eastAsia="en-US" w:bidi="ar-SA"/>
      </w:rPr>
    </w:lvl>
    <w:lvl w:ilvl="1" w:tplc="B18A7452">
      <w:numFmt w:val="bullet"/>
      <w:lvlText w:val="•"/>
      <w:lvlJc w:val="left"/>
      <w:pPr>
        <w:ind w:left="1355" w:hanging="361"/>
      </w:pPr>
      <w:rPr>
        <w:rFonts w:hint="default"/>
        <w:lang w:val="ro-RO" w:eastAsia="en-US" w:bidi="ar-SA"/>
      </w:rPr>
    </w:lvl>
    <w:lvl w:ilvl="2" w:tplc="02E43FAC">
      <w:numFmt w:val="bullet"/>
      <w:lvlText w:val="•"/>
      <w:lvlJc w:val="left"/>
      <w:pPr>
        <w:ind w:left="2350" w:hanging="361"/>
      </w:pPr>
      <w:rPr>
        <w:rFonts w:hint="default"/>
        <w:lang w:val="ro-RO" w:eastAsia="en-US" w:bidi="ar-SA"/>
      </w:rPr>
    </w:lvl>
    <w:lvl w:ilvl="3" w:tplc="272E6DCE">
      <w:numFmt w:val="bullet"/>
      <w:lvlText w:val="•"/>
      <w:lvlJc w:val="left"/>
      <w:pPr>
        <w:ind w:left="3345" w:hanging="361"/>
      </w:pPr>
      <w:rPr>
        <w:rFonts w:hint="default"/>
        <w:lang w:val="ro-RO" w:eastAsia="en-US" w:bidi="ar-SA"/>
      </w:rPr>
    </w:lvl>
    <w:lvl w:ilvl="4" w:tplc="E67A521C">
      <w:numFmt w:val="bullet"/>
      <w:lvlText w:val="•"/>
      <w:lvlJc w:val="left"/>
      <w:pPr>
        <w:ind w:left="4340" w:hanging="361"/>
      </w:pPr>
      <w:rPr>
        <w:rFonts w:hint="default"/>
        <w:lang w:val="ro-RO" w:eastAsia="en-US" w:bidi="ar-SA"/>
      </w:rPr>
    </w:lvl>
    <w:lvl w:ilvl="5" w:tplc="71ECE80C">
      <w:numFmt w:val="bullet"/>
      <w:lvlText w:val="•"/>
      <w:lvlJc w:val="left"/>
      <w:pPr>
        <w:ind w:left="5335" w:hanging="361"/>
      </w:pPr>
      <w:rPr>
        <w:rFonts w:hint="default"/>
        <w:lang w:val="ro-RO" w:eastAsia="en-US" w:bidi="ar-SA"/>
      </w:rPr>
    </w:lvl>
    <w:lvl w:ilvl="6" w:tplc="D69EF8C4">
      <w:numFmt w:val="bullet"/>
      <w:lvlText w:val="•"/>
      <w:lvlJc w:val="left"/>
      <w:pPr>
        <w:ind w:left="6330" w:hanging="361"/>
      </w:pPr>
      <w:rPr>
        <w:rFonts w:hint="default"/>
        <w:lang w:val="ro-RO" w:eastAsia="en-US" w:bidi="ar-SA"/>
      </w:rPr>
    </w:lvl>
    <w:lvl w:ilvl="7" w:tplc="23C218F4">
      <w:numFmt w:val="bullet"/>
      <w:lvlText w:val="•"/>
      <w:lvlJc w:val="left"/>
      <w:pPr>
        <w:ind w:left="7325" w:hanging="361"/>
      </w:pPr>
      <w:rPr>
        <w:rFonts w:hint="default"/>
        <w:lang w:val="ro-RO" w:eastAsia="en-US" w:bidi="ar-SA"/>
      </w:rPr>
    </w:lvl>
    <w:lvl w:ilvl="8" w:tplc="B860C042">
      <w:numFmt w:val="bullet"/>
      <w:lvlText w:val="•"/>
      <w:lvlJc w:val="left"/>
      <w:pPr>
        <w:ind w:left="8320" w:hanging="361"/>
      </w:pPr>
      <w:rPr>
        <w:rFonts w:hint="default"/>
        <w:lang w:val="ro-RO" w:eastAsia="en-US" w:bidi="ar-SA"/>
      </w:rPr>
    </w:lvl>
  </w:abstractNum>
  <w:abstractNum w:abstractNumId="5" w15:restartNumberingAfterBreak="0">
    <w:nsid w:val="7D771799"/>
    <w:multiLevelType w:val="hybridMultilevel"/>
    <w:tmpl w:val="080E7892"/>
    <w:lvl w:ilvl="0" w:tplc="1F5C8464">
      <w:numFmt w:val="bullet"/>
      <w:lvlText w:val=""/>
      <w:lvlJc w:val="left"/>
      <w:pPr>
        <w:ind w:left="899" w:hanging="360"/>
      </w:pPr>
      <w:rPr>
        <w:rFonts w:ascii="Wingdings" w:eastAsia="Wingdings" w:hAnsi="Wingdings" w:cs="Wingdings" w:hint="default"/>
        <w:b w:val="0"/>
        <w:bCs w:val="0"/>
        <w:i w:val="0"/>
        <w:iCs w:val="0"/>
        <w:spacing w:val="0"/>
        <w:w w:val="100"/>
        <w:sz w:val="22"/>
        <w:szCs w:val="22"/>
        <w:lang w:val="ro-RO" w:eastAsia="en-US" w:bidi="ar-SA"/>
      </w:rPr>
    </w:lvl>
    <w:lvl w:ilvl="1" w:tplc="5AEEDAB0">
      <w:numFmt w:val="bullet"/>
      <w:lvlText w:val=""/>
      <w:lvlJc w:val="left"/>
      <w:pPr>
        <w:ind w:left="1619" w:hanging="361"/>
      </w:pPr>
      <w:rPr>
        <w:rFonts w:ascii="Symbol" w:eastAsia="Symbol" w:hAnsi="Symbol" w:cs="Symbol" w:hint="default"/>
        <w:spacing w:val="0"/>
        <w:w w:val="100"/>
        <w:lang w:val="ro-RO" w:eastAsia="en-US" w:bidi="ar-SA"/>
      </w:rPr>
    </w:lvl>
    <w:lvl w:ilvl="2" w:tplc="52424330">
      <w:numFmt w:val="bullet"/>
      <w:lvlText w:val="•"/>
      <w:lvlJc w:val="left"/>
      <w:pPr>
        <w:ind w:left="2680" w:hanging="361"/>
      </w:pPr>
      <w:rPr>
        <w:rFonts w:hint="default"/>
        <w:lang w:val="ro-RO" w:eastAsia="en-US" w:bidi="ar-SA"/>
      </w:rPr>
    </w:lvl>
    <w:lvl w:ilvl="3" w:tplc="DE54DC88">
      <w:numFmt w:val="bullet"/>
      <w:lvlText w:val="•"/>
      <w:lvlJc w:val="left"/>
      <w:pPr>
        <w:ind w:left="3740" w:hanging="361"/>
      </w:pPr>
      <w:rPr>
        <w:rFonts w:hint="default"/>
        <w:lang w:val="ro-RO" w:eastAsia="en-US" w:bidi="ar-SA"/>
      </w:rPr>
    </w:lvl>
    <w:lvl w:ilvl="4" w:tplc="F8E61E2C">
      <w:numFmt w:val="bullet"/>
      <w:lvlText w:val="•"/>
      <w:lvlJc w:val="left"/>
      <w:pPr>
        <w:ind w:left="4800" w:hanging="361"/>
      </w:pPr>
      <w:rPr>
        <w:rFonts w:hint="default"/>
        <w:lang w:val="ro-RO" w:eastAsia="en-US" w:bidi="ar-SA"/>
      </w:rPr>
    </w:lvl>
    <w:lvl w:ilvl="5" w:tplc="F2B473D4">
      <w:numFmt w:val="bullet"/>
      <w:lvlText w:val="•"/>
      <w:lvlJc w:val="left"/>
      <w:pPr>
        <w:ind w:left="5860" w:hanging="361"/>
      </w:pPr>
      <w:rPr>
        <w:rFonts w:hint="default"/>
        <w:lang w:val="ro-RO" w:eastAsia="en-US" w:bidi="ar-SA"/>
      </w:rPr>
    </w:lvl>
    <w:lvl w:ilvl="6" w:tplc="F9FA857E">
      <w:numFmt w:val="bullet"/>
      <w:lvlText w:val="•"/>
      <w:lvlJc w:val="left"/>
      <w:pPr>
        <w:ind w:left="6920" w:hanging="361"/>
      </w:pPr>
      <w:rPr>
        <w:rFonts w:hint="default"/>
        <w:lang w:val="ro-RO" w:eastAsia="en-US" w:bidi="ar-SA"/>
      </w:rPr>
    </w:lvl>
    <w:lvl w:ilvl="7" w:tplc="B614AEC2">
      <w:numFmt w:val="bullet"/>
      <w:lvlText w:val="•"/>
      <w:lvlJc w:val="left"/>
      <w:pPr>
        <w:ind w:left="7980" w:hanging="361"/>
      </w:pPr>
      <w:rPr>
        <w:rFonts w:hint="default"/>
        <w:lang w:val="ro-RO" w:eastAsia="en-US" w:bidi="ar-SA"/>
      </w:rPr>
    </w:lvl>
    <w:lvl w:ilvl="8" w:tplc="E0189674">
      <w:numFmt w:val="bullet"/>
      <w:lvlText w:val="•"/>
      <w:lvlJc w:val="left"/>
      <w:pPr>
        <w:ind w:left="9040" w:hanging="361"/>
      </w:pPr>
      <w:rPr>
        <w:rFonts w:hint="default"/>
        <w:lang w:val="ro-RO" w:eastAsia="en-US" w:bidi="ar-SA"/>
      </w:rPr>
    </w:lvl>
  </w:abstractNum>
  <w:num w:numId="1" w16cid:durableId="808592165">
    <w:abstractNumId w:val="1"/>
  </w:num>
  <w:num w:numId="2" w16cid:durableId="901259547">
    <w:abstractNumId w:val="5"/>
  </w:num>
  <w:num w:numId="3" w16cid:durableId="1664233635">
    <w:abstractNumId w:val="4"/>
  </w:num>
  <w:num w:numId="4" w16cid:durableId="355885526">
    <w:abstractNumId w:val="2"/>
  </w:num>
  <w:num w:numId="5" w16cid:durableId="2083986973">
    <w:abstractNumId w:val="3"/>
  </w:num>
  <w:num w:numId="6" w16cid:durableId="607931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13D3E"/>
    <w:rsid w:val="00036347"/>
    <w:rsid w:val="00062E0F"/>
    <w:rsid w:val="002536E1"/>
    <w:rsid w:val="004E4829"/>
    <w:rsid w:val="00566285"/>
    <w:rsid w:val="00831D4D"/>
    <w:rsid w:val="008D5EC3"/>
    <w:rsid w:val="00A005CF"/>
    <w:rsid w:val="00A13D3E"/>
    <w:rsid w:val="00A83941"/>
    <w:rsid w:val="00E34913"/>
    <w:rsid w:val="00EB2E07"/>
    <w:rsid w:val="00F9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222FA"/>
  <w15:docId w15:val="{2FBB30C3-A253-481D-82D0-20BCCF12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uiPriority w:val="9"/>
    <w:qFormat/>
    <w:pPr>
      <w:ind w:right="17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15" w:hanging="360"/>
    </w:pPr>
  </w:style>
  <w:style w:type="paragraph" w:customStyle="1" w:styleId="TableParagraph">
    <w:name w:val="Table Paragraph"/>
    <w:basedOn w:val="Normal"/>
    <w:uiPriority w:val="1"/>
    <w:qFormat/>
    <w:pPr>
      <w:spacing w:before="30"/>
      <w:ind w:left="8"/>
      <w:jc w:val="center"/>
    </w:pPr>
  </w:style>
  <w:style w:type="character" w:styleId="Strong">
    <w:name w:val="Strong"/>
    <w:basedOn w:val="DefaultParagraphFont"/>
    <w:uiPriority w:val="22"/>
    <w:qFormat/>
    <w:rsid w:val="00A005CF"/>
    <w:rPr>
      <w:b/>
      <w:bCs/>
    </w:rPr>
  </w:style>
  <w:style w:type="paragraph" w:styleId="NoSpacing">
    <w:name w:val="No Spacing"/>
    <w:link w:val="NoSpacingChar"/>
    <w:uiPriority w:val="1"/>
    <w:qFormat/>
    <w:rsid w:val="00A005CF"/>
    <w:pPr>
      <w:widowControl/>
      <w:autoSpaceDE/>
      <w:autoSpaceDN/>
    </w:pPr>
    <w:rPr>
      <w:rFonts w:ascii="Times New Roman" w:eastAsiaTheme="minorEastAsia" w:hAnsi="Times New Roman" w:cs="Times New Roman"/>
      <w:sz w:val="24"/>
      <w:szCs w:val="24"/>
    </w:rPr>
  </w:style>
  <w:style w:type="character" w:customStyle="1" w:styleId="NoSpacingChar">
    <w:name w:val="No Spacing Char"/>
    <w:link w:val="NoSpacing"/>
    <w:uiPriority w:val="1"/>
    <w:locked/>
    <w:rsid w:val="00A005CF"/>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980</Words>
  <Characters>5591</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6</cp:revision>
  <dcterms:created xsi:type="dcterms:W3CDTF">2026-08-18T12:30:00Z</dcterms:created>
  <dcterms:modified xsi:type="dcterms:W3CDTF">2026-09-03T07:44:00Z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2026-06-26T00:00:00Z</vt:filetime>
  </property>
  <property fmtid="{D5CDD505-2E9C-101B-9397-08002B2CF9AE}" pid="4" name="Creator">
    <vt:lpwstr>Acrobat PDFMaker 24 for Word</vt:lpwstr>
  </property>
  <property fmtid="{D5CDD505-2E9C-101B-9397-08002B2CF9AE}" pid="5" name="LastSaved">
    <vt:filetime>2026-08-18T00:00:00Z</vt:filetime>
  </property>
  <property fmtid="{D5CDD505-2E9C-101B-9397-08002B2CF9AE}" pid="6" name="Producer">
    <vt:lpwstr>Adobe PDF Library 24.5.96</vt:lpwstr>
  </property>
  <property fmtid="{D5CDD505-2E9C-101B-9397-08002B2CF9AE}" pid="7" name="SourceModified">
    <vt:lpwstr>D:20260626123432</vt:lpwstr>
  </property>
</Properties>
</file>