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A1F4C" w14:textId="6CB4B9C5" w:rsidR="002F0255" w:rsidRPr="002310C7" w:rsidRDefault="00D74548" w:rsidP="00101554">
      <w:pPr>
        <w:jc w:val="center"/>
        <w:rPr>
          <w:rFonts w:asciiTheme="minorHAnsi" w:hAnsiTheme="minorHAnsi" w:cstheme="minorHAnsi"/>
          <w:b/>
          <w:bCs/>
          <w:color w:val="365F91" w:themeColor="accent1" w:themeShade="BF"/>
        </w:rPr>
      </w:pPr>
      <w:bookmarkStart w:id="0" w:name="_Hlk147834213"/>
      <w:r w:rsidRPr="002310C7">
        <w:rPr>
          <w:rFonts w:asciiTheme="minorHAnsi" w:hAnsiTheme="minorHAnsi" w:cstheme="minorHAnsi"/>
          <w:b/>
          <w:bCs/>
          <w:color w:val="365F91" w:themeColor="accent1" w:themeShade="BF"/>
        </w:rPr>
        <w:t>Excursie 2 zile</w:t>
      </w:r>
      <w:r w:rsidR="00E75DA5" w:rsidRPr="002310C7">
        <w:rPr>
          <w:rFonts w:asciiTheme="minorHAnsi" w:hAnsiTheme="minorHAnsi" w:cstheme="minorHAnsi"/>
          <w:b/>
          <w:bCs/>
          <w:color w:val="365F91" w:themeColor="accent1" w:themeShade="BF"/>
        </w:rPr>
        <w:t xml:space="preserve"> – </w:t>
      </w:r>
      <w:r w:rsidR="00673814" w:rsidRPr="002310C7">
        <w:rPr>
          <w:rFonts w:asciiTheme="minorHAnsi" w:hAnsiTheme="minorHAnsi" w:cstheme="minorHAnsi"/>
          <w:b/>
          <w:bCs/>
          <w:color w:val="365F91" w:themeColor="accent1" w:themeShade="BF"/>
        </w:rPr>
        <w:t>In vizita la Castelul Huniazilor</w:t>
      </w:r>
    </w:p>
    <w:p w14:paraId="631CBE18" w14:textId="68976215" w:rsidR="007C3915" w:rsidRDefault="007C3915" w:rsidP="00101554">
      <w:pPr>
        <w:jc w:val="center"/>
        <w:rPr>
          <w:rFonts w:asciiTheme="minorHAnsi" w:hAnsiTheme="minorHAnsi" w:cstheme="minorHAnsi"/>
          <w:b/>
          <w:bCs/>
        </w:rPr>
      </w:pPr>
      <w:r>
        <w:rPr>
          <w:noProof/>
        </w:rPr>
        <w:drawing>
          <wp:inline distT="0" distB="0" distL="0" distR="0" wp14:anchorId="4597E628" wp14:editId="5DCDCE5A">
            <wp:extent cx="4892040" cy="2887980"/>
            <wp:effectExtent l="0" t="0" r="3810" b="7620"/>
            <wp:docPr id="1559406424" name="Picture 2" descr="Castelul Corvinilor, între principalele destinații din România și în anul  2025 ⋆ Universul.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stelul Corvinilor, între principalele destinații din România și în anul  2025 ⋆ Universul.ne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92040" cy="2887980"/>
                    </a:xfrm>
                    <a:prstGeom prst="rect">
                      <a:avLst/>
                    </a:prstGeom>
                    <a:noFill/>
                    <a:ln>
                      <a:noFill/>
                    </a:ln>
                  </pic:spPr>
                </pic:pic>
              </a:graphicData>
            </a:graphic>
          </wp:inline>
        </w:drawing>
      </w:r>
    </w:p>
    <w:tbl>
      <w:tblPr>
        <w:tblW w:w="0" w:type="auto"/>
        <w:tblInd w:w="445" w:type="dxa"/>
        <w:tblLayout w:type="fixed"/>
        <w:tblCellMar>
          <w:left w:w="0" w:type="dxa"/>
          <w:right w:w="0" w:type="dxa"/>
        </w:tblCellMar>
        <w:tblLook w:val="01E0" w:firstRow="1" w:lastRow="1" w:firstColumn="1" w:lastColumn="1" w:noHBand="0" w:noVBand="0"/>
      </w:tblPr>
      <w:tblGrid>
        <w:gridCol w:w="3494"/>
        <w:gridCol w:w="2086"/>
        <w:gridCol w:w="3960"/>
      </w:tblGrid>
      <w:tr w:rsidR="002F0255" w:rsidRPr="00D74548" w14:paraId="467927B1" w14:textId="77777777" w:rsidTr="00101554">
        <w:trPr>
          <w:trHeight w:val="434"/>
        </w:trPr>
        <w:tc>
          <w:tcPr>
            <w:tcW w:w="3494" w:type="dxa"/>
            <w:tcBorders>
              <w:left w:val="single" w:sz="4" w:space="0" w:color="F79546"/>
            </w:tcBorders>
            <w:shd w:val="clear" w:color="auto" w:fill="F79546"/>
          </w:tcPr>
          <w:p w14:paraId="162F870C" w14:textId="77777777" w:rsidR="002F0255" w:rsidRPr="00D74548" w:rsidRDefault="000B05E3" w:rsidP="00101554">
            <w:pPr>
              <w:jc w:val="center"/>
              <w:rPr>
                <w:rFonts w:asciiTheme="minorHAnsi" w:hAnsiTheme="minorHAnsi" w:cstheme="minorHAnsi"/>
                <w:b/>
                <w:bCs/>
              </w:rPr>
            </w:pPr>
            <w:r w:rsidRPr="00D74548">
              <w:rPr>
                <w:rFonts w:asciiTheme="minorHAnsi" w:hAnsiTheme="minorHAnsi" w:cstheme="minorHAnsi"/>
                <w:b/>
                <w:bCs/>
              </w:rPr>
              <w:t>PERIOADE</w:t>
            </w:r>
          </w:p>
        </w:tc>
        <w:tc>
          <w:tcPr>
            <w:tcW w:w="2086" w:type="dxa"/>
            <w:shd w:val="clear" w:color="auto" w:fill="F79546"/>
          </w:tcPr>
          <w:p w14:paraId="385C8212" w14:textId="60CC6C34" w:rsidR="002F0255" w:rsidRPr="00D74548" w:rsidRDefault="000B05E3" w:rsidP="00101554">
            <w:pPr>
              <w:jc w:val="center"/>
              <w:rPr>
                <w:rFonts w:asciiTheme="minorHAnsi" w:hAnsiTheme="minorHAnsi" w:cstheme="minorHAnsi"/>
                <w:b/>
                <w:bCs/>
              </w:rPr>
            </w:pPr>
            <w:r w:rsidRPr="00D74548">
              <w:rPr>
                <w:rFonts w:asciiTheme="minorHAnsi" w:hAnsiTheme="minorHAnsi" w:cstheme="minorHAnsi"/>
                <w:b/>
                <w:bCs/>
              </w:rPr>
              <w:t>NR. NOPTI</w:t>
            </w:r>
          </w:p>
        </w:tc>
        <w:tc>
          <w:tcPr>
            <w:tcW w:w="3960" w:type="dxa"/>
            <w:tcBorders>
              <w:right w:val="single" w:sz="4" w:space="0" w:color="F79546"/>
            </w:tcBorders>
            <w:shd w:val="clear" w:color="auto" w:fill="F79546"/>
          </w:tcPr>
          <w:p w14:paraId="4FF6B48B" w14:textId="59FDEC90" w:rsidR="002F0255" w:rsidRPr="00D74548" w:rsidRDefault="000B05E3" w:rsidP="00101554">
            <w:pPr>
              <w:jc w:val="center"/>
              <w:rPr>
                <w:rFonts w:asciiTheme="minorHAnsi" w:hAnsiTheme="minorHAnsi" w:cstheme="minorHAnsi"/>
                <w:b/>
                <w:bCs/>
              </w:rPr>
            </w:pPr>
            <w:r w:rsidRPr="00D74548">
              <w:rPr>
                <w:rFonts w:asciiTheme="minorHAnsi" w:hAnsiTheme="minorHAnsi" w:cstheme="minorHAnsi"/>
                <w:b/>
                <w:bCs/>
              </w:rPr>
              <w:t>TARIF</w:t>
            </w:r>
          </w:p>
        </w:tc>
      </w:tr>
      <w:tr w:rsidR="002F0255" w:rsidRPr="00D74548" w14:paraId="465CA513" w14:textId="77777777" w:rsidTr="00101554">
        <w:trPr>
          <w:trHeight w:val="412"/>
        </w:trPr>
        <w:tc>
          <w:tcPr>
            <w:tcW w:w="3494" w:type="dxa"/>
            <w:tcBorders>
              <w:left w:val="single" w:sz="4" w:space="0" w:color="F9BE8F"/>
              <w:bottom w:val="single" w:sz="4" w:space="0" w:color="F9BE8F"/>
              <w:right w:val="single" w:sz="4" w:space="0" w:color="F9BE8F"/>
            </w:tcBorders>
            <w:shd w:val="clear" w:color="auto" w:fill="FCE9D9"/>
          </w:tcPr>
          <w:p w14:paraId="30F47A0F" w14:textId="6B9BF470" w:rsidR="001D2EFB" w:rsidRPr="00D74548" w:rsidRDefault="00D74548" w:rsidP="00101554">
            <w:pPr>
              <w:jc w:val="center"/>
              <w:rPr>
                <w:rFonts w:asciiTheme="minorHAnsi" w:hAnsiTheme="minorHAnsi" w:cstheme="minorHAnsi"/>
              </w:rPr>
            </w:pPr>
            <w:r w:rsidRPr="00D74548">
              <w:rPr>
                <w:rFonts w:asciiTheme="minorHAnsi" w:hAnsiTheme="minorHAnsi" w:cstheme="minorHAnsi"/>
              </w:rPr>
              <w:t>La cerere</w:t>
            </w:r>
          </w:p>
        </w:tc>
        <w:tc>
          <w:tcPr>
            <w:tcW w:w="2086" w:type="dxa"/>
            <w:tcBorders>
              <w:left w:val="single" w:sz="4" w:space="0" w:color="F9BE8F"/>
              <w:bottom w:val="single" w:sz="4" w:space="0" w:color="F9BE8F"/>
              <w:right w:val="single" w:sz="4" w:space="0" w:color="F9BE8F"/>
            </w:tcBorders>
            <w:shd w:val="clear" w:color="auto" w:fill="FCE9D9"/>
          </w:tcPr>
          <w:p w14:paraId="2DFB533D" w14:textId="382E4D6C" w:rsidR="002F0255" w:rsidRPr="00D74548" w:rsidRDefault="00CE4698" w:rsidP="00101554">
            <w:pPr>
              <w:jc w:val="center"/>
              <w:rPr>
                <w:rFonts w:asciiTheme="minorHAnsi" w:hAnsiTheme="minorHAnsi" w:cstheme="minorHAnsi"/>
              </w:rPr>
            </w:pPr>
            <w:r>
              <w:rPr>
                <w:rFonts w:asciiTheme="minorHAnsi" w:hAnsiTheme="minorHAnsi" w:cstheme="minorHAnsi"/>
              </w:rPr>
              <w:t>2</w:t>
            </w:r>
            <w:r w:rsidR="000B05E3" w:rsidRPr="00D74548">
              <w:rPr>
                <w:rFonts w:asciiTheme="minorHAnsi" w:hAnsiTheme="minorHAnsi" w:cstheme="minorHAnsi"/>
              </w:rPr>
              <w:t xml:space="preserve"> zile/</w:t>
            </w:r>
            <w:r>
              <w:rPr>
                <w:rFonts w:asciiTheme="minorHAnsi" w:hAnsiTheme="minorHAnsi" w:cstheme="minorHAnsi"/>
              </w:rPr>
              <w:t>1</w:t>
            </w:r>
            <w:r w:rsidR="000B05E3" w:rsidRPr="00D74548">
              <w:rPr>
                <w:rFonts w:asciiTheme="minorHAnsi" w:hAnsiTheme="minorHAnsi" w:cstheme="minorHAnsi"/>
              </w:rPr>
              <w:t xml:space="preserve"> no</w:t>
            </w:r>
            <w:r>
              <w:rPr>
                <w:rFonts w:asciiTheme="minorHAnsi" w:hAnsiTheme="minorHAnsi" w:cstheme="minorHAnsi"/>
              </w:rPr>
              <w:t>apte</w:t>
            </w:r>
          </w:p>
        </w:tc>
        <w:tc>
          <w:tcPr>
            <w:tcW w:w="3960" w:type="dxa"/>
            <w:tcBorders>
              <w:left w:val="single" w:sz="4" w:space="0" w:color="F9BE8F"/>
              <w:bottom w:val="single" w:sz="4" w:space="0" w:color="F9BE8F"/>
              <w:right w:val="single" w:sz="4" w:space="0" w:color="F9BE8F"/>
            </w:tcBorders>
            <w:shd w:val="clear" w:color="auto" w:fill="FCE9D9"/>
          </w:tcPr>
          <w:p w14:paraId="1DB51112" w14:textId="4F467F2B" w:rsidR="002F0255" w:rsidRPr="00D74548" w:rsidRDefault="003D2B6D" w:rsidP="00101554">
            <w:pPr>
              <w:jc w:val="center"/>
              <w:rPr>
                <w:rFonts w:asciiTheme="minorHAnsi" w:hAnsiTheme="minorHAnsi" w:cstheme="minorHAnsi"/>
              </w:rPr>
            </w:pPr>
            <w:r>
              <w:rPr>
                <w:rFonts w:asciiTheme="minorHAnsi" w:hAnsiTheme="minorHAnsi" w:cstheme="minorHAnsi"/>
              </w:rPr>
              <w:t>765</w:t>
            </w:r>
            <w:r w:rsidR="001D2EFB" w:rsidRPr="00D74548">
              <w:rPr>
                <w:rFonts w:asciiTheme="minorHAnsi" w:hAnsiTheme="minorHAnsi" w:cstheme="minorHAnsi"/>
              </w:rPr>
              <w:t xml:space="preserve"> lei*</w:t>
            </w:r>
            <w:r w:rsidR="001D2EFB" w:rsidRPr="00D74548">
              <w:rPr>
                <w:rFonts w:asciiTheme="minorHAnsi" w:hAnsiTheme="minorHAnsi" w:cstheme="minorHAnsi"/>
              </w:rPr>
              <w:br/>
              <w:t xml:space="preserve">*pret valabil min </w:t>
            </w:r>
            <w:r w:rsidR="00CE4698">
              <w:rPr>
                <w:rFonts w:asciiTheme="minorHAnsi" w:hAnsiTheme="minorHAnsi" w:cstheme="minorHAnsi"/>
              </w:rPr>
              <w:t>45</w:t>
            </w:r>
            <w:r w:rsidR="001D2EFB" w:rsidRPr="00D74548">
              <w:rPr>
                <w:rFonts w:asciiTheme="minorHAnsi" w:hAnsiTheme="minorHAnsi" w:cstheme="minorHAnsi"/>
              </w:rPr>
              <w:t xml:space="preserve"> </w:t>
            </w:r>
            <w:r w:rsidR="00CE4698">
              <w:rPr>
                <w:rFonts w:asciiTheme="minorHAnsi" w:hAnsiTheme="minorHAnsi" w:cstheme="minorHAnsi"/>
              </w:rPr>
              <w:t>platitori</w:t>
            </w:r>
          </w:p>
        </w:tc>
      </w:tr>
    </w:tbl>
    <w:p w14:paraId="01539EAB" w14:textId="77777777" w:rsidR="002F0255" w:rsidRPr="00D74548" w:rsidRDefault="002F0255" w:rsidP="00101554">
      <w:pPr>
        <w:rPr>
          <w:rFonts w:asciiTheme="minorHAnsi" w:hAnsiTheme="minorHAnsi" w:cstheme="minorHAnsi"/>
        </w:rPr>
      </w:pPr>
    </w:p>
    <w:p w14:paraId="78D1B8C2" w14:textId="77777777" w:rsidR="00EA07B7" w:rsidRPr="00EA07B7" w:rsidRDefault="00EA07B7" w:rsidP="00EA07B7">
      <w:pPr>
        <w:ind w:firstLine="720"/>
        <w:rPr>
          <w:rFonts w:asciiTheme="minorHAnsi" w:hAnsiTheme="minorHAnsi" w:cstheme="minorHAnsi"/>
          <w:i/>
          <w:iCs/>
          <w:lang w:val="pt-BR"/>
        </w:rPr>
      </w:pPr>
      <w:r w:rsidRPr="00EA07B7">
        <w:rPr>
          <w:rFonts w:asciiTheme="minorHAnsi" w:hAnsiTheme="minorHAnsi" w:cstheme="minorHAnsi"/>
          <w:i/>
          <w:iCs/>
          <w:lang w:val="pt-BR"/>
        </w:rPr>
        <w:t xml:space="preserve">Pornim într-o aventură de două zile în inima Transilvaniei, în care descoperim farmecul medieval al </w:t>
      </w:r>
      <w:r w:rsidRPr="00EA07B7">
        <w:rPr>
          <w:rFonts w:asciiTheme="minorHAnsi" w:hAnsiTheme="minorHAnsi" w:cstheme="minorHAnsi"/>
          <w:b/>
          <w:bCs/>
          <w:i/>
          <w:iCs/>
          <w:lang w:val="pt-BR"/>
        </w:rPr>
        <w:t>Sibiului</w:t>
      </w:r>
      <w:r w:rsidRPr="00EA07B7">
        <w:rPr>
          <w:rFonts w:asciiTheme="minorHAnsi" w:hAnsiTheme="minorHAnsi" w:cstheme="minorHAnsi"/>
          <w:i/>
          <w:iCs/>
          <w:lang w:val="pt-BR"/>
        </w:rPr>
        <w:t xml:space="preserve"> și poveștile fascinante ale </w:t>
      </w:r>
      <w:r w:rsidRPr="00EA07B7">
        <w:rPr>
          <w:rFonts w:asciiTheme="minorHAnsi" w:hAnsiTheme="minorHAnsi" w:cstheme="minorHAnsi"/>
          <w:b/>
          <w:bCs/>
          <w:i/>
          <w:iCs/>
          <w:lang w:val="pt-BR"/>
        </w:rPr>
        <w:t>Castelului Huniazilor</w:t>
      </w:r>
      <w:r w:rsidRPr="00EA07B7">
        <w:rPr>
          <w:rFonts w:asciiTheme="minorHAnsi" w:hAnsiTheme="minorHAnsi" w:cstheme="minorHAnsi"/>
          <w:i/>
          <w:iCs/>
          <w:lang w:val="pt-BR"/>
        </w:rPr>
        <w:t>.</w:t>
      </w:r>
    </w:p>
    <w:p w14:paraId="20A9D58D" w14:textId="77777777" w:rsidR="00EA07B7" w:rsidRPr="00EA07B7" w:rsidRDefault="00EA07B7" w:rsidP="00EA07B7">
      <w:pPr>
        <w:rPr>
          <w:rFonts w:asciiTheme="minorHAnsi" w:hAnsiTheme="minorHAnsi" w:cstheme="minorHAnsi"/>
          <w:i/>
          <w:iCs/>
          <w:lang w:val="pt-BR"/>
        </w:rPr>
      </w:pPr>
      <w:r w:rsidRPr="00EA07B7">
        <w:rPr>
          <w:rFonts w:asciiTheme="minorHAnsi" w:hAnsiTheme="minorHAnsi" w:cstheme="minorHAnsi"/>
          <w:i/>
          <w:iCs/>
          <w:lang w:val="pt-BR"/>
        </w:rPr>
        <w:t>Vom explora străduțele și piețele istorice ale Sibiului, apoi vom ajunge în Țara Hațegului, un ținut al legendelor, dinozaurilor și peisajelor spectaculoase. Punctul culminant al excursiei va fi vizita la impresionantul Castel al Huniazilor, unul dintre cele mai spectaculoase castele medievale din România.</w:t>
      </w:r>
    </w:p>
    <w:p w14:paraId="2E724B6E" w14:textId="77777777" w:rsidR="00EA07B7" w:rsidRPr="00EA07B7" w:rsidRDefault="00EA07B7" w:rsidP="00EA07B7">
      <w:pPr>
        <w:rPr>
          <w:rFonts w:asciiTheme="minorHAnsi" w:hAnsiTheme="minorHAnsi" w:cstheme="minorHAnsi"/>
          <w:i/>
          <w:iCs/>
          <w:lang w:val="pt-BR"/>
        </w:rPr>
      </w:pPr>
      <w:r w:rsidRPr="00EA07B7">
        <w:rPr>
          <w:rFonts w:asciiTheme="minorHAnsi" w:hAnsiTheme="minorHAnsi" w:cstheme="minorHAnsi"/>
          <w:i/>
          <w:iCs/>
          <w:lang w:val="pt-BR"/>
        </w:rPr>
        <w:t xml:space="preserve">O excursie în care </w:t>
      </w:r>
      <w:r w:rsidRPr="00EA07B7">
        <w:rPr>
          <w:rFonts w:asciiTheme="minorHAnsi" w:hAnsiTheme="minorHAnsi" w:cstheme="minorHAnsi"/>
          <w:b/>
          <w:bCs/>
          <w:i/>
          <w:iCs/>
          <w:lang w:val="pt-BR"/>
        </w:rPr>
        <w:t>istoria, aventura și legendele Transilvaniei</w:t>
      </w:r>
      <w:r w:rsidRPr="00EA07B7">
        <w:rPr>
          <w:rFonts w:asciiTheme="minorHAnsi" w:hAnsiTheme="minorHAnsi" w:cstheme="minorHAnsi"/>
          <w:i/>
          <w:iCs/>
          <w:lang w:val="pt-BR"/>
        </w:rPr>
        <w:t xml:space="preserve"> se întâlnesc într-o experiență memorabilă!</w:t>
      </w:r>
    </w:p>
    <w:p w14:paraId="6C164493" w14:textId="77777777" w:rsidR="00E91AC8" w:rsidRPr="00D74548" w:rsidRDefault="00E91AC8" w:rsidP="00101554">
      <w:pPr>
        <w:rPr>
          <w:rFonts w:asciiTheme="minorHAnsi" w:hAnsiTheme="minorHAnsi" w:cstheme="minorHAnsi"/>
          <w:lang w:val="pt-BR"/>
        </w:rPr>
      </w:pPr>
    </w:p>
    <w:p w14:paraId="1D302D5C" w14:textId="77777777" w:rsidR="0064573E" w:rsidRPr="00C05583" w:rsidRDefault="0064573E" w:rsidP="0064573E">
      <w:pPr>
        <w:pStyle w:val="Heading1"/>
        <w:ind w:left="90"/>
        <w:rPr>
          <w:rFonts w:asciiTheme="minorHAnsi" w:hAnsiTheme="minorHAnsi" w:cstheme="minorHAnsi"/>
          <w:sz w:val="22"/>
          <w:szCs w:val="22"/>
        </w:rPr>
      </w:pPr>
      <w:r w:rsidRPr="00C05583">
        <w:rPr>
          <w:rFonts w:asciiTheme="minorHAnsi" w:hAnsiTheme="minorHAnsi" w:cstheme="minorHAnsi"/>
          <w:color w:val="2E5395"/>
          <w:sz w:val="22"/>
          <w:szCs w:val="22"/>
        </w:rPr>
        <w:t>TARIFUL</w:t>
      </w:r>
      <w:r w:rsidRPr="00C05583">
        <w:rPr>
          <w:rFonts w:asciiTheme="minorHAnsi" w:hAnsiTheme="minorHAnsi" w:cstheme="minorHAnsi"/>
          <w:color w:val="2E5395"/>
          <w:spacing w:val="-6"/>
          <w:sz w:val="22"/>
          <w:szCs w:val="22"/>
        </w:rPr>
        <w:t xml:space="preserve"> </w:t>
      </w:r>
      <w:r w:rsidRPr="00C05583">
        <w:rPr>
          <w:rFonts w:asciiTheme="minorHAnsi" w:hAnsiTheme="minorHAnsi" w:cstheme="minorHAnsi"/>
          <w:color w:val="2E5395"/>
          <w:sz w:val="22"/>
          <w:szCs w:val="22"/>
        </w:rPr>
        <w:t>INCLUDE:</w:t>
      </w:r>
    </w:p>
    <w:p w14:paraId="3646E916" w14:textId="062CD2C4" w:rsidR="00993460" w:rsidRDefault="00993460" w:rsidP="0064573E">
      <w:pPr>
        <w:pStyle w:val="ListParagraph"/>
        <w:widowControl/>
        <w:numPr>
          <w:ilvl w:val="0"/>
          <w:numId w:val="12"/>
        </w:numPr>
        <w:autoSpaceDE/>
        <w:autoSpaceDN/>
        <w:jc w:val="both"/>
        <w:rPr>
          <w:rFonts w:asciiTheme="minorHAnsi" w:hAnsiTheme="minorHAnsi" w:cstheme="minorHAnsi"/>
        </w:rPr>
      </w:pPr>
      <w:r>
        <w:rPr>
          <w:rFonts w:asciiTheme="minorHAnsi" w:hAnsiTheme="minorHAnsi" w:cstheme="minorHAnsi"/>
        </w:rPr>
        <w:t xml:space="preserve">Transport Bucuresti – </w:t>
      </w:r>
      <w:r w:rsidR="00A83B68">
        <w:rPr>
          <w:rFonts w:asciiTheme="minorHAnsi" w:hAnsiTheme="minorHAnsi" w:cstheme="minorHAnsi"/>
        </w:rPr>
        <w:t>Hunedoara</w:t>
      </w:r>
      <w:r>
        <w:rPr>
          <w:rFonts w:asciiTheme="minorHAnsi" w:hAnsiTheme="minorHAnsi" w:cstheme="minorHAnsi"/>
        </w:rPr>
        <w:t xml:space="preserve"> </w:t>
      </w:r>
      <w:r w:rsidR="007A0811">
        <w:rPr>
          <w:rFonts w:asciiTheme="minorHAnsi" w:hAnsiTheme="minorHAnsi" w:cstheme="minorHAnsi"/>
        </w:rPr>
        <w:t xml:space="preserve"> </w:t>
      </w:r>
      <w:r w:rsidR="00E75DA5">
        <w:rPr>
          <w:rFonts w:asciiTheme="minorHAnsi" w:hAnsiTheme="minorHAnsi" w:cstheme="minorHAnsi"/>
        </w:rPr>
        <w:t>si retur</w:t>
      </w:r>
      <w:r>
        <w:rPr>
          <w:rFonts w:asciiTheme="minorHAnsi" w:hAnsiTheme="minorHAnsi" w:cstheme="minorHAnsi"/>
        </w:rPr>
        <w:t xml:space="preserve"> cu autocar clasificat</w:t>
      </w:r>
    </w:p>
    <w:p w14:paraId="5C48DD8A" w14:textId="115027CD" w:rsidR="0064573E" w:rsidRPr="00F42B4F" w:rsidRDefault="0064573E" w:rsidP="0064573E">
      <w:pPr>
        <w:pStyle w:val="ListParagraph"/>
        <w:widowControl/>
        <w:numPr>
          <w:ilvl w:val="0"/>
          <w:numId w:val="12"/>
        </w:numPr>
        <w:autoSpaceDE/>
        <w:autoSpaceDN/>
        <w:jc w:val="both"/>
        <w:rPr>
          <w:rFonts w:asciiTheme="minorHAnsi" w:hAnsiTheme="minorHAnsi" w:cstheme="minorHAnsi"/>
        </w:rPr>
      </w:pPr>
      <w:r>
        <w:rPr>
          <w:rFonts w:asciiTheme="minorHAnsi" w:hAnsiTheme="minorHAnsi" w:cstheme="minorHAnsi"/>
        </w:rPr>
        <w:t>1</w:t>
      </w:r>
      <w:r w:rsidRPr="00F42B4F">
        <w:rPr>
          <w:rFonts w:asciiTheme="minorHAnsi" w:hAnsiTheme="minorHAnsi" w:cstheme="minorHAnsi"/>
          <w:spacing w:val="-8"/>
        </w:rPr>
        <w:t xml:space="preserve"> </w:t>
      </w:r>
      <w:r w:rsidRPr="00F42B4F">
        <w:rPr>
          <w:rFonts w:asciiTheme="minorHAnsi" w:hAnsiTheme="minorHAnsi" w:cstheme="minorHAnsi"/>
        </w:rPr>
        <w:t>no</w:t>
      </w:r>
      <w:r w:rsidR="00673814">
        <w:rPr>
          <w:rFonts w:asciiTheme="minorHAnsi" w:hAnsiTheme="minorHAnsi" w:cstheme="minorHAnsi"/>
        </w:rPr>
        <w:t>apte</w:t>
      </w:r>
      <w:r w:rsidRPr="00F42B4F">
        <w:rPr>
          <w:rFonts w:asciiTheme="minorHAnsi" w:hAnsiTheme="minorHAnsi" w:cstheme="minorHAnsi"/>
          <w:spacing w:val="-10"/>
        </w:rPr>
        <w:t xml:space="preserve"> </w:t>
      </w:r>
      <w:r w:rsidRPr="00F42B4F">
        <w:rPr>
          <w:rFonts w:asciiTheme="minorHAnsi" w:hAnsiTheme="minorHAnsi" w:cstheme="minorHAnsi"/>
        </w:rPr>
        <w:t>cazare</w:t>
      </w:r>
      <w:r w:rsidRPr="00F42B4F">
        <w:rPr>
          <w:rFonts w:asciiTheme="minorHAnsi" w:hAnsiTheme="minorHAnsi" w:cstheme="minorHAnsi"/>
          <w:spacing w:val="-8"/>
        </w:rPr>
        <w:t xml:space="preserve"> </w:t>
      </w:r>
      <w:r w:rsidRPr="00F42B4F">
        <w:rPr>
          <w:rFonts w:asciiTheme="minorHAnsi" w:hAnsiTheme="minorHAnsi" w:cstheme="minorHAnsi"/>
        </w:rPr>
        <w:t xml:space="preserve">la </w:t>
      </w:r>
      <w:r>
        <w:rPr>
          <w:rFonts w:asciiTheme="minorHAnsi" w:hAnsiTheme="minorHAnsi" w:cstheme="minorHAnsi"/>
        </w:rPr>
        <w:t>unitate de cazare</w:t>
      </w:r>
      <w:r w:rsidRPr="00F42B4F">
        <w:rPr>
          <w:rFonts w:asciiTheme="minorHAnsi" w:hAnsiTheme="minorHAnsi" w:cstheme="minorHAnsi"/>
        </w:rPr>
        <w:t xml:space="preserve"> </w:t>
      </w:r>
      <w:r w:rsidRPr="00F42B4F">
        <w:rPr>
          <w:rFonts w:asciiTheme="minorHAnsi" w:hAnsiTheme="minorHAnsi" w:cstheme="minorHAnsi"/>
          <w:spacing w:val="-8"/>
        </w:rPr>
        <w:t xml:space="preserve"> </w:t>
      </w:r>
      <w:r w:rsidRPr="00F42B4F">
        <w:rPr>
          <w:rFonts w:asciiTheme="minorHAnsi" w:hAnsiTheme="minorHAnsi" w:cstheme="minorHAnsi"/>
          <w:bCs/>
        </w:rPr>
        <w:t>3*</w:t>
      </w:r>
      <w:r w:rsidRPr="00F42B4F">
        <w:rPr>
          <w:rFonts w:asciiTheme="minorHAnsi" w:hAnsiTheme="minorHAnsi" w:cstheme="minorHAnsi"/>
          <w:b/>
          <w:spacing w:val="-10"/>
        </w:rPr>
        <w:t xml:space="preserve"> </w:t>
      </w:r>
      <w:r w:rsidRPr="00F42B4F">
        <w:rPr>
          <w:rFonts w:asciiTheme="minorHAnsi" w:hAnsiTheme="minorHAnsi" w:cstheme="minorHAnsi"/>
        </w:rPr>
        <w:t>in</w:t>
      </w:r>
      <w:r w:rsidRPr="00F42B4F">
        <w:rPr>
          <w:rFonts w:asciiTheme="minorHAnsi" w:hAnsiTheme="minorHAnsi" w:cstheme="minorHAnsi"/>
          <w:spacing w:val="-9"/>
        </w:rPr>
        <w:t xml:space="preserve"> </w:t>
      </w:r>
      <w:r w:rsidRPr="00F42B4F">
        <w:rPr>
          <w:rFonts w:asciiTheme="minorHAnsi" w:hAnsiTheme="minorHAnsi" w:cstheme="minorHAnsi"/>
        </w:rPr>
        <w:t>camere</w:t>
      </w:r>
      <w:r w:rsidRPr="00F42B4F">
        <w:rPr>
          <w:rFonts w:asciiTheme="minorHAnsi" w:hAnsiTheme="minorHAnsi" w:cstheme="minorHAnsi"/>
          <w:spacing w:val="-9"/>
        </w:rPr>
        <w:t xml:space="preserve"> </w:t>
      </w:r>
      <w:r w:rsidRPr="00F42B4F">
        <w:rPr>
          <w:rFonts w:asciiTheme="minorHAnsi" w:hAnsiTheme="minorHAnsi" w:cstheme="minorHAnsi"/>
        </w:rPr>
        <w:t>duble</w:t>
      </w:r>
      <w:r>
        <w:rPr>
          <w:rFonts w:asciiTheme="minorHAnsi" w:hAnsiTheme="minorHAnsi" w:cstheme="minorHAnsi"/>
        </w:rPr>
        <w:t xml:space="preserve"> si </w:t>
      </w:r>
      <w:r w:rsidRPr="00F42B4F">
        <w:rPr>
          <w:rFonts w:asciiTheme="minorHAnsi" w:hAnsiTheme="minorHAnsi" w:cstheme="minorHAnsi"/>
          <w:spacing w:val="-10"/>
        </w:rPr>
        <w:t xml:space="preserve"> </w:t>
      </w:r>
      <w:r w:rsidRPr="00F42B4F">
        <w:rPr>
          <w:rFonts w:asciiTheme="minorHAnsi" w:hAnsiTheme="minorHAnsi" w:cstheme="minorHAnsi"/>
        </w:rPr>
        <w:t>triple;</w:t>
      </w:r>
    </w:p>
    <w:p w14:paraId="7267DD08" w14:textId="0CEBDE57" w:rsidR="0064573E" w:rsidRDefault="0064573E" w:rsidP="0064573E">
      <w:pPr>
        <w:pStyle w:val="BodyText"/>
        <w:numPr>
          <w:ilvl w:val="0"/>
          <w:numId w:val="12"/>
        </w:numPr>
        <w:tabs>
          <w:tab w:val="left" w:pos="1240"/>
        </w:tabs>
        <w:spacing w:before="6"/>
        <w:rPr>
          <w:rFonts w:asciiTheme="minorHAnsi" w:hAnsiTheme="minorHAnsi" w:cstheme="minorHAnsi"/>
          <w:sz w:val="22"/>
          <w:szCs w:val="22"/>
        </w:rPr>
      </w:pPr>
      <w:r w:rsidRPr="00C05583">
        <w:rPr>
          <w:rFonts w:asciiTheme="minorHAnsi" w:hAnsiTheme="minorHAnsi" w:cstheme="minorHAnsi"/>
          <w:sz w:val="22"/>
          <w:szCs w:val="22"/>
        </w:rPr>
        <w:t>Regim</w:t>
      </w:r>
      <w:r w:rsidRPr="00C05583">
        <w:rPr>
          <w:rFonts w:asciiTheme="minorHAnsi" w:hAnsiTheme="minorHAnsi" w:cstheme="minorHAnsi"/>
          <w:spacing w:val="-2"/>
          <w:sz w:val="22"/>
          <w:szCs w:val="22"/>
        </w:rPr>
        <w:t xml:space="preserve"> </w:t>
      </w:r>
      <w:r w:rsidRPr="00C05583">
        <w:rPr>
          <w:rFonts w:asciiTheme="minorHAnsi" w:hAnsiTheme="minorHAnsi" w:cstheme="minorHAnsi"/>
          <w:sz w:val="22"/>
          <w:szCs w:val="22"/>
        </w:rPr>
        <w:t>de</w:t>
      </w:r>
      <w:r w:rsidRPr="00C05583">
        <w:rPr>
          <w:rFonts w:asciiTheme="minorHAnsi" w:hAnsiTheme="minorHAnsi" w:cstheme="minorHAnsi"/>
          <w:spacing w:val="-3"/>
          <w:sz w:val="22"/>
          <w:szCs w:val="22"/>
        </w:rPr>
        <w:t xml:space="preserve"> </w:t>
      </w:r>
      <w:r w:rsidRPr="00C05583">
        <w:rPr>
          <w:rFonts w:asciiTheme="minorHAnsi" w:hAnsiTheme="minorHAnsi" w:cstheme="minorHAnsi"/>
          <w:sz w:val="22"/>
          <w:szCs w:val="22"/>
        </w:rPr>
        <w:t>masa:</w:t>
      </w:r>
      <w:r w:rsidRPr="00C05583">
        <w:rPr>
          <w:rFonts w:asciiTheme="minorHAnsi" w:hAnsiTheme="minorHAnsi" w:cstheme="minorHAnsi"/>
          <w:spacing w:val="-1"/>
          <w:sz w:val="22"/>
          <w:szCs w:val="22"/>
        </w:rPr>
        <w:t xml:space="preserve"> </w:t>
      </w:r>
      <w:r w:rsidRPr="00C05583">
        <w:rPr>
          <w:rFonts w:asciiTheme="minorHAnsi" w:hAnsiTheme="minorHAnsi" w:cstheme="minorHAnsi"/>
          <w:sz w:val="22"/>
          <w:szCs w:val="22"/>
        </w:rPr>
        <w:t>demipensiune (</w:t>
      </w:r>
      <w:r>
        <w:rPr>
          <w:rFonts w:asciiTheme="minorHAnsi" w:hAnsiTheme="minorHAnsi" w:cstheme="minorHAnsi"/>
          <w:sz w:val="22"/>
          <w:szCs w:val="22"/>
        </w:rPr>
        <w:t>mic dejun si cina</w:t>
      </w:r>
      <w:r w:rsidRPr="00C05583">
        <w:rPr>
          <w:rFonts w:asciiTheme="minorHAnsi" w:hAnsiTheme="minorHAnsi" w:cstheme="minorHAnsi"/>
          <w:sz w:val="22"/>
          <w:szCs w:val="22"/>
        </w:rPr>
        <w:t>);</w:t>
      </w:r>
    </w:p>
    <w:p w14:paraId="685C1131" w14:textId="492D6060" w:rsidR="007F6087" w:rsidRDefault="007F6087" w:rsidP="0064573E">
      <w:pPr>
        <w:pStyle w:val="BodyText"/>
        <w:numPr>
          <w:ilvl w:val="0"/>
          <w:numId w:val="12"/>
        </w:numPr>
        <w:tabs>
          <w:tab w:val="left" w:pos="1240"/>
        </w:tabs>
        <w:spacing w:before="6"/>
        <w:rPr>
          <w:rFonts w:asciiTheme="minorHAnsi" w:hAnsiTheme="minorHAnsi" w:cstheme="minorHAnsi"/>
          <w:sz w:val="22"/>
          <w:szCs w:val="22"/>
        </w:rPr>
      </w:pPr>
      <w:r>
        <w:rPr>
          <w:rFonts w:asciiTheme="minorHAnsi" w:hAnsiTheme="minorHAnsi" w:cstheme="minorHAnsi"/>
          <w:sz w:val="22"/>
          <w:szCs w:val="22"/>
        </w:rPr>
        <w:t>Tur ghidat in Sibiu</w:t>
      </w:r>
    </w:p>
    <w:p w14:paraId="2302940F" w14:textId="38CC2597" w:rsidR="00C16D74" w:rsidRPr="00C16D74" w:rsidRDefault="00C16D74" w:rsidP="0064573E">
      <w:pPr>
        <w:pStyle w:val="BodyText"/>
        <w:numPr>
          <w:ilvl w:val="0"/>
          <w:numId w:val="12"/>
        </w:numPr>
        <w:tabs>
          <w:tab w:val="left" w:pos="1240"/>
        </w:tabs>
        <w:spacing w:before="6"/>
        <w:rPr>
          <w:rFonts w:asciiTheme="minorHAnsi" w:hAnsiTheme="minorHAnsi" w:cstheme="minorHAnsi"/>
          <w:sz w:val="22"/>
          <w:szCs w:val="22"/>
        </w:rPr>
      </w:pPr>
      <w:r w:rsidRPr="00C16D74">
        <w:rPr>
          <w:rFonts w:asciiTheme="minorHAnsi" w:hAnsiTheme="minorHAnsi" w:cstheme="minorHAnsi"/>
          <w:sz w:val="22"/>
          <w:szCs w:val="22"/>
        </w:rPr>
        <w:t xml:space="preserve">Intrare la </w:t>
      </w:r>
      <w:r w:rsidR="00673814">
        <w:rPr>
          <w:rFonts w:asciiTheme="minorHAnsi" w:hAnsiTheme="minorHAnsi" w:cstheme="minorHAnsi"/>
          <w:sz w:val="22"/>
          <w:szCs w:val="22"/>
        </w:rPr>
        <w:t>Castelul Huniazilor</w:t>
      </w:r>
    </w:p>
    <w:p w14:paraId="15977D4F" w14:textId="77777777" w:rsidR="0064573E" w:rsidRPr="00F42B4F" w:rsidRDefault="0064573E" w:rsidP="0064573E">
      <w:pPr>
        <w:pStyle w:val="BodyText"/>
        <w:numPr>
          <w:ilvl w:val="0"/>
          <w:numId w:val="12"/>
        </w:numPr>
        <w:tabs>
          <w:tab w:val="left" w:pos="1240"/>
        </w:tabs>
        <w:spacing w:before="45"/>
        <w:rPr>
          <w:rFonts w:asciiTheme="minorHAnsi" w:hAnsiTheme="minorHAnsi" w:cstheme="minorHAnsi"/>
          <w:b/>
          <w:bCs/>
          <w:color w:val="1F497D" w:themeColor="text2"/>
          <w:sz w:val="22"/>
          <w:szCs w:val="22"/>
        </w:rPr>
      </w:pPr>
      <w:r w:rsidRPr="00F42B4F">
        <w:rPr>
          <w:rFonts w:asciiTheme="minorHAnsi" w:hAnsiTheme="minorHAnsi" w:cstheme="minorHAnsi"/>
          <w:sz w:val="22"/>
          <w:szCs w:val="22"/>
        </w:rPr>
        <w:t>Insotitor din partea agentiei;</w:t>
      </w:r>
    </w:p>
    <w:p w14:paraId="6FAF0DD9" w14:textId="617D0057" w:rsidR="0064573E" w:rsidRPr="00F42B4F" w:rsidRDefault="0064573E" w:rsidP="00C16D74">
      <w:pPr>
        <w:pStyle w:val="BodyText"/>
        <w:tabs>
          <w:tab w:val="left" w:pos="1240"/>
        </w:tabs>
        <w:spacing w:before="45"/>
        <w:ind w:left="810"/>
        <w:rPr>
          <w:rFonts w:asciiTheme="minorHAnsi" w:hAnsiTheme="minorHAnsi" w:cstheme="minorHAnsi"/>
          <w:b/>
          <w:bCs/>
          <w:color w:val="1F497D" w:themeColor="text2"/>
          <w:sz w:val="22"/>
          <w:szCs w:val="22"/>
        </w:rPr>
      </w:pPr>
    </w:p>
    <w:p w14:paraId="29B328FB" w14:textId="77777777" w:rsidR="0064573E" w:rsidRDefault="0064573E" w:rsidP="0064573E">
      <w:pPr>
        <w:pStyle w:val="Heading1"/>
        <w:spacing w:before="242"/>
        <w:ind w:left="90"/>
        <w:rPr>
          <w:rFonts w:asciiTheme="minorHAnsi" w:hAnsiTheme="minorHAnsi" w:cstheme="minorHAnsi"/>
          <w:color w:val="2E5395"/>
          <w:sz w:val="22"/>
          <w:szCs w:val="22"/>
        </w:rPr>
      </w:pPr>
      <w:r w:rsidRPr="00C05583">
        <w:rPr>
          <w:rFonts w:asciiTheme="minorHAnsi" w:hAnsiTheme="minorHAnsi" w:cstheme="minorHAnsi"/>
          <w:color w:val="2E5395"/>
          <w:sz w:val="22"/>
          <w:szCs w:val="22"/>
        </w:rPr>
        <w:t>TARIFUL NU</w:t>
      </w:r>
      <w:r w:rsidRPr="00C05583">
        <w:rPr>
          <w:rFonts w:asciiTheme="minorHAnsi" w:hAnsiTheme="minorHAnsi" w:cstheme="minorHAnsi"/>
          <w:color w:val="2E5395"/>
          <w:spacing w:val="-3"/>
          <w:sz w:val="22"/>
          <w:szCs w:val="22"/>
        </w:rPr>
        <w:t xml:space="preserve"> </w:t>
      </w:r>
      <w:r w:rsidRPr="00C05583">
        <w:rPr>
          <w:rFonts w:asciiTheme="minorHAnsi" w:hAnsiTheme="minorHAnsi" w:cstheme="minorHAnsi"/>
          <w:color w:val="2E5395"/>
          <w:sz w:val="22"/>
          <w:szCs w:val="22"/>
        </w:rPr>
        <w:t>INCLUDE:</w:t>
      </w:r>
    </w:p>
    <w:p w14:paraId="5937F56E" w14:textId="116E5666" w:rsidR="0064573E" w:rsidRDefault="00C16D74" w:rsidP="0064573E">
      <w:pPr>
        <w:pStyle w:val="Heading1"/>
        <w:numPr>
          <w:ilvl w:val="0"/>
          <w:numId w:val="13"/>
        </w:numPr>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Alte intrari</w:t>
      </w:r>
      <w:r w:rsidR="00993460">
        <w:rPr>
          <w:rFonts w:asciiTheme="minorHAnsi" w:hAnsiTheme="minorHAnsi" w:cstheme="minorHAnsi"/>
          <w:b w:val="0"/>
          <w:bCs w:val="0"/>
          <w:color w:val="000000" w:themeColor="text1"/>
          <w:sz w:val="22"/>
          <w:szCs w:val="22"/>
        </w:rPr>
        <w:t xml:space="preserve"> la obiective turistice</w:t>
      </w:r>
    </w:p>
    <w:p w14:paraId="59504FA9" w14:textId="7915B6EF" w:rsidR="00E75DA5" w:rsidRDefault="00E75DA5" w:rsidP="0064573E">
      <w:pPr>
        <w:pStyle w:val="Heading1"/>
        <w:numPr>
          <w:ilvl w:val="0"/>
          <w:numId w:val="13"/>
        </w:numPr>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 xml:space="preserve">Optional – </w:t>
      </w:r>
      <w:r w:rsidR="00EA07B7">
        <w:rPr>
          <w:rFonts w:asciiTheme="minorHAnsi" w:hAnsiTheme="minorHAnsi" w:cstheme="minorHAnsi"/>
          <w:b w:val="0"/>
          <w:bCs w:val="0"/>
          <w:color w:val="000000" w:themeColor="text1"/>
          <w:sz w:val="22"/>
          <w:szCs w:val="22"/>
        </w:rPr>
        <w:t>Cetatea Dev</w:t>
      </w:r>
      <w:r w:rsidR="003D2B6D">
        <w:rPr>
          <w:rFonts w:asciiTheme="minorHAnsi" w:hAnsiTheme="minorHAnsi" w:cstheme="minorHAnsi"/>
          <w:b w:val="0"/>
          <w:bCs w:val="0"/>
          <w:color w:val="000000" w:themeColor="text1"/>
          <w:sz w:val="22"/>
          <w:szCs w:val="22"/>
        </w:rPr>
        <w:t>ei</w:t>
      </w:r>
      <w:r w:rsidR="007C3915">
        <w:rPr>
          <w:rFonts w:asciiTheme="minorHAnsi" w:hAnsiTheme="minorHAnsi" w:cstheme="minorHAnsi"/>
          <w:b w:val="0"/>
          <w:bCs w:val="0"/>
          <w:color w:val="000000" w:themeColor="text1"/>
          <w:sz w:val="22"/>
          <w:szCs w:val="22"/>
        </w:rPr>
        <w:t xml:space="preserve"> – acces cu telecabina: 15 lei/copil si 30 lei/adult dus intors</w:t>
      </w:r>
    </w:p>
    <w:p w14:paraId="7A584494" w14:textId="77777777" w:rsidR="0064573E" w:rsidRDefault="0064573E" w:rsidP="0064573E">
      <w:pPr>
        <w:pStyle w:val="Heading1"/>
        <w:numPr>
          <w:ilvl w:val="0"/>
          <w:numId w:val="13"/>
        </w:numPr>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Mesele de pranz</w:t>
      </w:r>
    </w:p>
    <w:p w14:paraId="7E791245" w14:textId="69B102DC" w:rsidR="00993460" w:rsidRPr="00F42B4F" w:rsidRDefault="00993460" w:rsidP="0064573E">
      <w:pPr>
        <w:pStyle w:val="Heading1"/>
        <w:numPr>
          <w:ilvl w:val="0"/>
          <w:numId w:val="13"/>
        </w:numPr>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Cheltuieli personale</w:t>
      </w:r>
    </w:p>
    <w:p w14:paraId="0BF14371" w14:textId="4BB63D1F" w:rsidR="00CE4698" w:rsidRDefault="00CE4698" w:rsidP="00CE4698">
      <w:pPr>
        <w:pStyle w:val="Heading1"/>
        <w:spacing w:before="242"/>
        <w:ind w:left="90"/>
        <w:rPr>
          <w:rFonts w:asciiTheme="minorHAnsi" w:hAnsiTheme="minorHAnsi" w:cstheme="minorHAnsi"/>
          <w:color w:val="2E5395"/>
          <w:sz w:val="22"/>
          <w:szCs w:val="22"/>
        </w:rPr>
      </w:pPr>
      <w:r>
        <w:rPr>
          <w:rFonts w:asciiTheme="minorHAnsi" w:hAnsiTheme="minorHAnsi" w:cstheme="minorHAnsi"/>
          <w:color w:val="2E5395"/>
          <w:sz w:val="22"/>
          <w:szCs w:val="22"/>
        </w:rPr>
        <w:t>NOTA</w:t>
      </w:r>
      <w:r w:rsidRPr="00C05583">
        <w:rPr>
          <w:rFonts w:asciiTheme="minorHAnsi" w:hAnsiTheme="minorHAnsi" w:cstheme="minorHAnsi"/>
          <w:color w:val="2E5395"/>
          <w:sz w:val="22"/>
          <w:szCs w:val="22"/>
        </w:rPr>
        <w:t>:</w:t>
      </w:r>
    </w:p>
    <w:p w14:paraId="41B4FE2C" w14:textId="4A15E499" w:rsidR="00CE4698" w:rsidRDefault="00CE4698" w:rsidP="00CE4698">
      <w:pPr>
        <w:pStyle w:val="Heading1"/>
        <w:numPr>
          <w:ilvl w:val="0"/>
          <w:numId w:val="13"/>
        </w:numPr>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Grup minim 45 platitori</w:t>
      </w:r>
    </w:p>
    <w:p w14:paraId="5787B9B2" w14:textId="3E715780" w:rsidR="00CE4698" w:rsidRDefault="00CE4698" w:rsidP="00CE4698">
      <w:pPr>
        <w:pStyle w:val="Heading1"/>
        <w:numPr>
          <w:ilvl w:val="0"/>
          <w:numId w:val="13"/>
        </w:numPr>
        <w:rPr>
          <w:rFonts w:asciiTheme="minorHAnsi" w:hAnsiTheme="minorHAnsi" w:cstheme="minorHAnsi"/>
          <w:b w:val="0"/>
          <w:bCs w:val="0"/>
          <w:color w:val="000000" w:themeColor="text1"/>
          <w:sz w:val="22"/>
          <w:szCs w:val="22"/>
        </w:rPr>
      </w:pPr>
      <w:r>
        <w:rPr>
          <w:rFonts w:asciiTheme="minorHAnsi" w:hAnsiTheme="minorHAnsi" w:cstheme="minorHAnsi"/>
          <w:b w:val="0"/>
          <w:bCs w:val="0"/>
          <w:color w:val="000000" w:themeColor="text1"/>
          <w:sz w:val="22"/>
          <w:szCs w:val="22"/>
        </w:rPr>
        <w:t>Pentru gratuitati, contactati agentia</w:t>
      </w:r>
    </w:p>
    <w:p w14:paraId="2F45EF26" w14:textId="24DEF8D3" w:rsidR="00C16D74" w:rsidRDefault="00CE4698" w:rsidP="00C16D74">
      <w:pPr>
        <w:rPr>
          <w:rFonts w:asciiTheme="minorHAnsi" w:hAnsiTheme="minorHAnsi" w:cstheme="minorHAnsi"/>
          <w:b/>
          <w:bCs/>
        </w:rPr>
      </w:pPr>
      <w:r w:rsidRPr="00E00070">
        <w:rPr>
          <w:rStyle w:val="NoSpacingChar"/>
          <w:rFonts w:cstheme="minorHAnsi"/>
          <w:color w:val="000000" w:themeColor="text1"/>
          <w:lang w:val="pt-BR"/>
        </w:rPr>
        <w:br/>
      </w:r>
    </w:p>
    <w:p w14:paraId="2A6229AC" w14:textId="77777777" w:rsidR="009C3E7C" w:rsidRDefault="009C3E7C" w:rsidP="00101554">
      <w:pPr>
        <w:rPr>
          <w:rFonts w:asciiTheme="minorHAnsi" w:hAnsiTheme="minorHAnsi" w:cstheme="minorHAnsi"/>
          <w:b/>
          <w:bCs/>
        </w:rPr>
      </w:pPr>
    </w:p>
    <w:p w14:paraId="5EE173FF" w14:textId="409A1620" w:rsidR="002F0255" w:rsidRPr="00D74548" w:rsidRDefault="00993460" w:rsidP="00101554">
      <w:pPr>
        <w:rPr>
          <w:rFonts w:asciiTheme="minorHAnsi" w:hAnsiTheme="minorHAnsi" w:cstheme="minorHAnsi"/>
          <w:b/>
          <w:bCs/>
        </w:rPr>
      </w:pPr>
      <w:r>
        <w:rPr>
          <w:rFonts w:asciiTheme="minorHAnsi" w:hAnsiTheme="minorHAnsi" w:cstheme="minorHAnsi"/>
          <w:b/>
          <w:bCs/>
        </w:rPr>
        <w:lastRenderedPageBreak/>
        <w:t>Z</w:t>
      </w:r>
      <w:r w:rsidR="000B05E3" w:rsidRPr="00D74548">
        <w:rPr>
          <w:rFonts w:asciiTheme="minorHAnsi" w:hAnsiTheme="minorHAnsi" w:cstheme="minorHAnsi"/>
          <w:b/>
          <w:bCs/>
        </w:rPr>
        <w:t>iua 1</w:t>
      </w:r>
      <w:r w:rsidR="00E91AC8" w:rsidRPr="00D74548">
        <w:rPr>
          <w:rFonts w:asciiTheme="minorHAnsi" w:hAnsiTheme="minorHAnsi" w:cstheme="minorHAnsi"/>
          <w:b/>
          <w:bCs/>
          <w:noProof/>
        </w:rPr>
        <w:drawing>
          <wp:anchor distT="0" distB="0" distL="0" distR="0" simplePos="0" relativeHeight="251649536" behindDoc="0" locked="0" layoutInCell="1" allowOverlap="1" wp14:anchorId="31781421" wp14:editId="2D887CD1">
            <wp:simplePos x="0" y="0"/>
            <wp:positionH relativeFrom="page">
              <wp:posOffset>17035780</wp:posOffset>
            </wp:positionH>
            <wp:positionV relativeFrom="paragraph">
              <wp:posOffset>162560</wp:posOffset>
            </wp:positionV>
            <wp:extent cx="2803525" cy="2069465"/>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2803525" cy="2069465"/>
                    </a:xfrm>
                    <a:prstGeom prst="rect">
                      <a:avLst/>
                    </a:prstGeom>
                  </pic:spPr>
                </pic:pic>
              </a:graphicData>
            </a:graphic>
          </wp:anchor>
        </w:drawing>
      </w:r>
      <w:r w:rsidR="00F60719" w:rsidRPr="00D74548">
        <w:rPr>
          <w:rFonts w:asciiTheme="minorHAnsi" w:hAnsiTheme="minorHAnsi" w:cstheme="minorHAnsi"/>
          <w:b/>
          <w:bCs/>
        </w:rPr>
        <w:t xml:space="preserve"> B</w:t>
      </w:r>
      <w:r w:rsidR="000B05E3" w:rsidRPr="00D74548">
        <w:rPr>
          <w:rFonts w:asciiTheme="minorHAnsi" w:hAnsiTheme="minorHAnsi" w:cstheme="minorHAnsi"/>
          <w:b/>
          <w:bCs/>
        </w:rPr>
        <w:t xml:space="preserve">ucuresti – </w:t>
      </w:r>
      <w:r w:rsidR="00D74548" w:rsidRPr="00D74548">
        <w:rPr>
          <w:rFonts w:asciiTheme="minorHAnsi" w:hAnsiTheme="minorHAnsi" w:cstheme="minorHAnsi"/>
          <w:b/>
          <w:bCs/>
        </w:rPr>
        <w:t>Valea Oltului – Sibiu</w:t>
      </w:r>
      <w:r w:rsidR="007C3915">
        <w:rPr>
          <w:rFonts w:asciiTheme="minorHAnsi" w:hAnsiTheme="minorHAnsi" w:cstheme="minorHAnsi"/>
          <w:b/>
          <w:bCs/>
        </w:rPr>
        <w:t xml:space="preserve"> - Hunedoara</w:t>
      </w:r>
      <w:r w:rsidR="00D74548" w:rsidRPr="00D74548">
        <w:rPr>
          <w:rFonts w:asciiTheme="minorHAnsi" w:hAnsiTheme="minorHAnsi" w:cstheme="minorHAnsi"/>
          <w:b/>
          <w:bCs/>
        </w:rPr>
        <w:t xml:space="preserve"> </w:t>
      </w:r>
      <w:r w:rsidR="00F255A2">
        <w:rPr>
          <w:rFonts w:asciiTheme="minorHAnsi" w:hAnsiTheme="minorHAnsi" w:cstheme="minorHAnsi"/>
          <w:b/>
          <w:bCs/>
        </w:rPr>
        <w:t>(aprox</w:t>
      </w:r>
      <w:r w:rsidR="0088633F">
        <w:rPr>
          <w:rFonts w:asciiTheme="minorHAnsi" w:hAnsiTheme="minorHAnsi" w:cstheme="minorHAnsi"/>
          <w:b/>
          <w:bCs/>
        </w:rPr>
        <w:t>.</w:t>
      </w:r>
      <w:r w:rsidR="00F255A2">
        <w:rPr>
          <w:rFonts w:asciiTheme="minorHAnsi" w:hAnsiTheme="minorHAnsi" w:cstheme="minorHAnsi"/>
          <w:b/>
          <w:bCs/>
        </w:rPr>
        <w:t xml:space="preserve"> </w:t>
      </w:r>
      <w:r w:rsidR="007C3915">
        <w:rPr>
          <w:rFonts w:asciiTheme="minorHAnsi" w:hAnsiTheme="minorHAnsi" w:cstheme="minorHAnsi"/>
          <w:b/>
          <w:bCs/>
        </w:rPr>
        <w:t>440</w:t>
      </w:r>
      <w:r w:rsidR="0088633F">
        <w:rPr>
          <w:rFonts w:asciiTheme="minorHAnsi" w:hAnsiTheme="minorHAnsi" w:cstheme="minorHAnsi"/>
          <w:b/>
          <w:bCs/>
        </w:rPr>
        <w:t xml:space="preserve"> </w:t>
      </w:r>
      <w:r w:rsidR="00F255A2">
        <w:rPr>
          <w:rFonts w:asciiTheme="minorHAnsi" w:hAnsiTheme="minorHAnsi" w:cstheme="minorHAnsi"/>
          <w:b/>
          <w:bCs/>
        </w:rPr>
        <w:t>km)</w:t>
      </w:r>
    </w:p>
    <w:p w14:paraId="05222D15" w14:textId="0FF9E5BD" w:rsidR="00D74548" w:rsidRPr="00D74548" w:rsidRDefault="00993460" w:rsidP="00101554">
      <w:pPr>
        <w:rPr>
          <w:rFonts w:asciiTheme="minorHAnsi" w:hAnsiTheme="minorHAnsi" w:cstheme="minorHAnsi"/>
        </w:rPr>
      </w:pPr>
      <w:r>
        <w:rPr>
          <w:noProof/>
        </w:rPr>
        <w:drawing>
          <wp:anchor distT="0" distB="0" distL="114300" distR="114300" simplePos="0" relativeHeight="487618048" behindDoc="0" locked="0" layoutInCell="1" allowOverlap="1" wp14:anchorId="221B6289" wp14:editId="708224ED">
            <wp:simplePos x="0" y="0"/>
            <wp:positionH relativeFrom="margin">
              <wp:posOffset>3497580</wp:posOffset>
            </wp:positionH>
            <wp:positionV relativeFrom="paragraph">
              <wp:posOffset>4445</wp:posOffset>
            </wp:positionV>
            <wp:extent cx="3017520" cy="1814195"/>
            <wp:effectExtent l="0" t="0" r="0" b="0"/>
            <wp:wrapSquare wrapText="bothSides"/>
            <wp:docPr id="1575365094" name="Picture 2" descr="Manastirea Cozia, intre istorie si spiritu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nastirea Cozia, intre istorie si spiritualita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17520" cy="1814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4548" w:rsidRPr="00D74548">
        <w:rPr>
          <w:rFonts w:asciiTheme="minorHAnsi" w:hAnsiTheme="minorHAnsi" w:cstheme="minorHAnsi"/>
        </w:rPr>
        <w:t>Intalnire ora 07:00 cu insotitorul din partea agentiei si imbarcare in autocar.</w:t>
      </w:r>
      <w:r w:rsidR="00D74548" w:rsidRPr="00D74548">
        <w:rPr>
          <w:noProof/>
        </w:rPr>
        <w:t xml:space="preserve"> </w:t>
      </w:r>
    </w:p>
    <w:p w14:paraId="62F1E408" w14:textId="1A77A617" w:rsidR="00CE4698" w:rsidRPr="00CE4698" w:rsidRDefault="00CE4698" w:rsidP="00CE4698">
      <w:pPr>
        <w:rPr>
          <w:rFonts w:asciiTheme="minorHAnsi" w:hAnsiTheme="minorHAnsi" w:cstheme="minorHAnsi"/>
          <w:lang w:val="pt-BR"/>
        </w:rPr>
      </w:pPr>
      <w:r w:rsidRPr="00CE4698">
        <w:rPr>
          <w:rFonts w:asciiTheme="minorHAnsi" w:hAnsiTheme="minorHAnsi" w:cstheme="minorHAnsi"/>
          <w:lang w:val="pt-BR"/>
        </w:rPr>
        <w:t xml:space="preserve">Traversăm spectaculoasa </w:t>
      </w:r>
      <w:r w:rsidRPr="00CE4698">
        <w:rPr>
          <w:rFonts w:asciiTheme="minorHAnsi" w:hAnsiTheme="minorHAnsi" w:cstheme="minorHAnsi"/>
          <w:b/>
          <w:bCs/>
          <w:lang w:val="pt-BR"/>
        </w:rPr>
        <w:t>Vale a Oltului</w:t>
      </w:r>
      <w:r w:rsidRPr="00CE4698">
        <w:rPr>
          <w:rFonts w:asciiTheme="minorHAnsi" w:hAnsiTheme="minorHAnsi" w:cstheme="minorHAnsi"/>
          <w:lang w:val="pt-BR"/>
        </w:rPr>
        <w:t>, una dintre cele mai frumoase zone montane ale României, unde râul Olt străbate Carpații, oferind peisaje deosebite.</w:t>
      </w:r>
    </w:p>
    <w:p w14:paraId="5079899C" w14:textId="5C3A235B" w:rsidR="00C3575D" w:rsidRPr="00C3575D" w:rsidRDefault="00CE4698" w:rsidP="00CE4698">
      <w:pPr>
        <w:rPr>
          <w:rFonts w:asciiTheme="minorHAnsi" w:hAnsiTheme="minorHAnsi" w:cstheme="minorHAnsi"/>
        </w:rPr>
      </w:pPr>
      <w:r w:rsidRPr="00CE4698">
        <w:rPr>
          <w:rFonts w:asciiTheme="minorHAnsi" w:hAnsiTheme="minorHAnsi" w:cstheme="minorHAnsi"/>
          <w:lang w:val="pt-BR"/>
        </w:rPr>
        <w:t>Vom face un</w:t>
      </w:r>
      <w:r w:rsidRPr="00C3575D">
        <w:rPr>
          <w:rFonts w:asciiTheme="minorHAnsi" w:hAnsiTheme="minorHAnsi" w:cstheme="minorHAnsi"/>
          <w:lang w:val="pt-BR"/>
        </w:rPr>
        <w:t xml:space="preserve"> scurt popas</w:t>
      </w:r>
      <w:r w:rsidR="00C3575D" w:rsidRPr="00C3575D">
        <w:rPr>
          <w:rFonts w:asciiTheme="minorHAnsi" w:hAnsiTheme="minorHAnsi" w:cstheme="minorHAnsi"/>
        </w:rPr>
        <w:t xml:space="preserve"> în zona Călimănești-Căciulata - un prilej potrivit pentru o pauză de relaxare în mijlocul peisajului montan. Stațiunea este cunoscută pentru izvoarele minerale, parcurile și atmosfera de stațiune balneară, iar râul Olt și munții din jur oferă un cadru plăcut pentru câteva momente de odihnă înainte de continuarea călătoriei.</w:t>
      </w:r>
    </w:p>
    <w:p w14:paraId="073B912B" w14:textId="5F5A972E" w:rsidR="000622C5" w:rsidRPr="00C3575D" w:rsidRDefault="008F0DDA" w:rsidP="001F13DD">
      <w:pPr>
        <w:rPr>
          <w:rFonts w:asciiTheme="minorHAnsi" w:hAnsiTheme="minorHAnsi" w:cstheme="minorHAnsi"/>
        </w:rPr>
      </w:pPr>
      <w:r>
        <w:rPr>
          <w:rFonts w:asciiTheme="minorHAnsi" w:hAnsiTheme="minorHAnsi" w:cstheme="minorHAnsi"/>
          <w:noProof/>
        </w:rPr>
        <w:drawing>
          <wp:anchor distT="0" distB="0" distL="114300" distR="114300" simplePos="0" relativeHeight="487643648" behindDoc="0" locked="0" layoutInCell="1" allowOverlap="1" wp14:anchorId="76B0EAB1" wp14:editId="442C3F38">
            <wp:simplePos x="0" y="0"/>
            <wp:positionH relativeFrom="margin">
              <wp:align>right</wp:align>
            </wp:positionH>
            <wp:positionV relativeFrom="paragraph">
              <wp:posOffset>8255</wp:posOffset>
            </wp:positionV>
            <wp:extent cx="3032760" cy="2133600"/>
            <wp:effectExtent l="0" t="0" r="0" b="0"/>
            <wp:wrapSquare wrapText="bothSides"/>
            <wp:docPr id="5800743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074355" name="Picture 58007435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32760" cy="2133600"/>
                    </a:xfrm>
                    <a:prstGeom prst="rect">
                      <a:avLst/>
                    </a:prstGeom>
                  </pic:spPr>
                </pic:pic>
              </a:graphicData>
            </a:graphic>
            <wp14:sizeRelH relativeFrom="margin">
              <wp14:pctWidth>0</wp14:pctWidth>
            </wp14:sizeRelH>
            <wp14:sizeRelV relativeFrom="margin">
              <wp14:pctHeight>0</wp14:pctHeight>
            </wp14:sizeRelV>
          </wp:anchor>
        </w:drawing>
      </w:r>
    </w:p>
    <w:p w14:paraId="420E1374" w14:textId="36C9309C" w:rsidR="00403C00" w:rsidRDefault="00C3575D" w:rsidP="00403C00">
      <w:pPr>
        <w:rPr>
          <w:rFonts w:asciiTheme="minorHAnsi" w:hAnsiTheme="minorHAnsi" w:cstheme="minorHAnsi"/>
        </w:rPr>
      </w:pPr>
      <w:r>
        <w:rPr>
          <w:rFonts w:asciiTheme="minorHAnsi" w:hAnsiTheme="minorHAnsi" w:cstheme="minorHAnsi"/>
        </w:rPr>
        <w:t>P</w:t>
      </w:r>
      <w:r w:rsidR="00403C00">
        <w:rPr>
          <w:rFonts w:asciiTheme="minorHAnsi" w:hAnsiTheme="minorHAnsi" w:cstheme="minorHAnsi"/>
        </w:rPr>
        <w:t xml:space="preserve">ornim catre </w:t>
      </w:r>
      <w:r w:rsidR="00403C00" w:rsidRPr="008F0DDA">
        <w:rPr>
          <w:rFonts w:asciiTheme="minorHAnsi" w:hAnsiTheme="minorHAnsi" w:cstheme="minorHAnsi"/>
          <w:b/>
          <w:bCs/>
        </w:rPr>
        <w:t>Sibiu</w:t>
      </w:r>
      <w:r w:rsidR="00403C00">
        <w:rPr>
          <w:rFonts w:asciiTheme="minorHAnsi" w:hAnsiTheme="minorHAnsi" w:cstheme="minorHAnsi"/>
        </w:rPr>
        <w:t>,</w:t>
      </w:r>
      <w:r w:rsidR="00B755AA">
        <w:rPr>
          <w:rFonts w:asciiTheme="minorHAnsi" w:hAnsiTheme="minorHAnsi" w:cstheme="minorHAnsi"/>
        </w:rPr>
        <w:t xml:space="preserve"> </w:t>
      </w:r>
      <w:r w:rsidR="00B755AA" w:rsidRPr="00B755AA">
        <w:rPr>
          <w:rFonts w:asciiTheme="minorHAnsi" w:hAnsiTheme="minorHAnsi" w:cstheme="minorHAnsi"/>
        </w:rPr>
        <w:t>orașul în care trecutul medieval se întâlnește cu viața modernă!</w:t>
      </w:r>
      <w:r w:rsidR="00477885" w:rsidRPr="00477885">
        <w:t xml:space="preserve"> </w:t>
      </w:r>
    </w:p>
    <w:p w14:paraId="4902F766" w14:textId="6868E379" w:rsidR="00616ED4" w:rsidRDefault="00403C00" w:rsidP="00403C00">
      <w:pPr>
        <w:rPr>
          <w:rFonts w:asciiTheme="minorHAnsi" w:hAnsiTheme="minorHAnsi" w:cstheme="minorHAnsi"/>
        </w:rPr>
      </w:pPr>
      <w:r>
        <w:rPr>
          <w:rFonts w:asciiTheme="minorHAnsi" w:hAnsiTheme="minorHAnsi" w:cstheme="minorHAnsi"/>
        </w:rPr>
        <w:t>In timpul turului pietonal, v</w:t>
      </w:r>
      <w:r w:rsidR="00B755AA" w:rsidRPr="00B755AA">
        <w:rPr>
          <w:rFonts w:asciiTheme="minorHAnsi" w:hAnsiTheme="minorHAnsi" w:cstheme="minorHAnsi"/>
        </w:rPr>
        <w:t>om descoperi piețe istorice, case cu acoperișuri care par să aibă ochi, pasaje misterioase și legendarul Pod al Minciunilor. Pregătiți-vă pentru o plimbare printr-un oraș în care fiecare stradă ascunde o poveste</w:t>
      </w:r>
      <w:r w:rsidR="00B755AA">
        <w:rPr>
          <w:rFonts w:asciiTheme="minorHAnsi" w:hAnsiTheme="minorHAnsi" w:cstheme="minorHAnsi"/>
        </w:rPr>
        <w:t>.</w:t>
      </w:r>
    </w:p>
    <w:p w14:paraId="326A164F" w14:textId="5FAE9D2A" w:rsidR="00403C00" w:rsidRPr="00403C00" w:rsidRDefault="00403C00" w:rsidP="00403C00">
      <w:pPr>
        <w:rPr>
          <w:rFonts w:asciiTheme="minorHAnsi" w:hAnsiTheme="minorHAnsi" w:cstheme="minorHAnsi"/>
          <w:lang w:val="pt-BR"/>
        </w:rPr>
      </w:pPr>
    </w:p>
    <w:p w14:paraId="7AE1AF3A" w14:textId="77777777" w:rsidR="00403C00" w:rsidRPr="002310C7" w:rsidRDefault="00403C00" w:rsidP="00403C00">
      <w:pPr>
        <w:rPr>
          <w:rFonts w:asciiTheme="minorHAnsi" w:hAnsiTheme="minorHAnsi" w:cstheme="minorHAnsi"/>
          <w:b/>
          <w:bCs/>
          <w:lang w:val="pt-BR"/>
        </w:rPr>
      </w:pPr>
      <w:r w:rsidRPr="002310C7">
        <w:rPr>
          <w:rFonts w:asciiTheme="minorHAnsi" w:hAnsiTheme="minorHAnsi" w:cstheme="minorHAnsi"/>
          <w:b/>
          <w:bCs/>
          <w:lang w:val="pt-BR"/>
        </w:rPr>
        <w:t>Traseu pietonal:</w:t>
      </w:r>
    </w:p>
    <w:p w14:paraId="59A641F1" w14:textId="60C8AAC2" w:rsidR="00403C00" w:rsidRPr="009445AF" w:rsidRDefault="008F0DDA" w:rsidP="00403C00">
      <w:pPr>
        <w:numPr>
          <w:ilvl w:val="0"/>
          <w:numId w:val="11"/>
        </w:numPr>
        <w:rPr>
          <w:rFonts w:asciiTheme="minorHAnsi" w:hAnsiTheme="minorHAnsi" w:cstheme="minorHAnsi"/>
          <w:lang w:val="pt-BR"/>
        </w:rPr>
      </w:pPr>
      <w:r>
        <w:rPr>
          <w:noProof/>
        </w:rPr>
        <w:drawing>
          <wp:anchor distT="0" distB="0" distL="114300" distR="114300" simplePos="0" relativeHeight="487641600" behindDoc="0" locked="0" layoutInCell="1" allowOverlap="1" wp14:anchorId="0AF69A6F" wp14:editId="59DE6742">
            <wp:simplePos x="0" y="0"/>
            <wp:positionH relativeFrom="margin">
              <wp:align>right</wp:align>
            </wp:positionH>
            <wp:positionV relativeFrom="paragraph">
              <wp:posOffset>489585</wp:posOffset>
            </wp:positionV>
            <wp:extent cx="3017520" cy="1761490"/>
            <wp:effectExtent l="0" t="0" r="0" b="0"/>
            <wp:wrapSquare wrapText="bothSides"/>
            <wp:docPr id="1311207786" name="Picture 4" descr="Obiective turistice din orașul Sibiu, unul dintre cele mai frumoase orașe  din România. Ghid pentru o escapadă de toamnă - Știrile Pro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biective turistice din orașul Sibiu, unul dintre cele mai frumoase orașe  din România. Ghid pentru o escapadă de toamnă - Știrile ProTV"/>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7520" cy="1761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03C00" w:rsidRPr="00403C00">
        <w:rPr>
          <w:rFonts w:asciiTheme="minorHAnsi" w:hAnsiTheme="minorHAnsi" w:cstheme="minorHAnsi"/>
          <w:b/>
          <w:bCs/>
          <w:lang w:val="pt-BR"/>
        </w:rPr>
        <w:t xml:space="preserve">Piața Mare - </w:t>
      </w:r>
      <w:r w:rsidR="00403C00" w:rsidRPr="009445AF">
        <w:rPr>
          <w:rFonts w:asciiTheme="minorHAnsi" w:hAnsiTheme="minorHAnsi" w:cstheme="minorHAnsi"/>
          <w:lang w:val="pt-BR"/>
        </w:rPr>
        <w:t>inima orașului și locul în care au avut loc, de-a lungul timpului, târguri și evenimente importante;</w:t>
      </w:r>
    </w:p>
    <w:p w14:paraId="3B875170" w14:textId="7A5974B4" w:rsidR="00403C00" w:rsidRPr="009445AF" w:rsidRDefault="00403C00" w:rsidP="00403C00">
      <w:pPr>
        <w:numPr>
          <w:ilvl w:val="0"/>
          <w:numId w:val="11"/>
        </w:numPr>
        <w:rPr>
          <w:rFonts w:asciiTheme="minorHAnsi" w:hAnsiTheme="minorHAnsi" w:cstheme="minorHAnsi"/>
          <w:lang w:val="pt-BR"/>
        </w:rPr>
      </w:pPr>
      <w:r w:rsidRPr="00403C00">
        <w:rPr>
          <w:rFonts w:asciiTheme="minorHAnsi" w:hAnsiTheme="minorHAnsi" w:cstheme="minorHAnsi"/>
          <w:b/>
          <w:bCs/>
          <w:lang w:val="pt-BR"/>
        </w:rPr>
        <w:t xml:space="preserve">Piața Mică - </w:t>
      </w:r>
      <w:r w:rsidRPr="009445AF">
        <w:rPr>
          <w:rFonts w:asciiTheme="minorHAnsi" w:hAnsiTheme="minorHAnsi" w:cstheme="minorHAnsi"/>
          <w:lang w:val="pt-BR"/>
        </w:rPr>
        <w:t xml:space="preserve">cu arhitectură medievală și celebrele ferestre din acoperișuri, supranumite </w:t>
      </w:r>
      <w:r w:rsidRPr="009445AF">
        <w:rPr>
          <w:rFonts w:asciiTheme="minorHAnsi" w:hAnsiTheme="minorHAnsi" w:cstheme="minorHAnsi"/>
          <w:b/>
          <w:bCs/>
          <w:lang w:val="pt-BR"/>
        </w:rPr>
        <w:t>„ochii Sibiului”</w:t>
      </w:r>
      <w:r w:rsidRPr="009445AF">
        <w:rPr>
          <w:rFonts w:asciiTheme="minorHAnsi" w:hAnsiTheme="minorHAnsi" w:cstheme="minorHAnsi"/>
          <w:lang w:val="pt-BR"/>
        </w:rPr>
        <w:t>;</w:t>
      </w:r>
    </w:p>
    <w:p w14:paraId="01EE2C38" w14:textId="1B9290C6" w:rsidR="00403C00" w:rsidRPr="00403C00" w:rsidRDefault="00403C00" w:rsidP="00403C00">
      <w:pPr>
        <w:numPr>
          <w:ilvl w:val="0"/>
          <w:numId w:val="14"/>
        </w:numPr>
        <w:rPr>
          <w:rFonts w:asciiTheme="minorHAnsi" w:hAnsiTheme="minorHAnsi" w:cstheme="minorHAnsi"/>
          <w:b/>
          <w:bCs/>
          <w:lang w:val="en-US"/>
        </w:rPr>
      </w:pPr>
      <w:proofErr w:type="spellStart"/>
      <w:r w:rsidRPr="00403C00">
        <w:rPr>
          <w:rFonts w:asciiTheme="minorHAnsi" w:hAnsiTheme="minorHAnsi" w:cstheme="minorHAnsi"/>
          <w:b/>
          <w:bCs/>
          <w:lang w:val="en-US"/>
        </w:rPr>
        <w:t>Podul</w:t>
      </w:r>
      <w:proofErr w:type="spellEnd"/>
      <w:r w:rsidRPr="00403C00">
        <w:rPr>
          <w:rFonts w:asciiTheme="minorHAnsi" w:hAnsiTheme="minorHAnsi" w:cstheme="minorHAnsi"/>
          <w:b/>
          <w:bCs/>
          <w:lang w:val="en-US"/>
        </w:rPr>
        <w:t xml:space="preserve"> </w:t>
      </w:r>
      <w:proofErr w:type="spellStart"/>
      <w:r w:rsidRPr="00403C00">
        <w:rPr>
          <w:rFonts w:asciiTheme="minorHAnsi" w:hAnsiTheme="minorHAnsi" w:cstheme="minorHAnsi"/>
          <w:b/>
          <w:bCs/>
          <w:lang w:val="en-US"/>
        </w:rPr>
        <w:t>Minciunilor</w:t>
      </w:r>
      <w:proofErr w:type="spellEnd"/>
    </w:p>
    <w:p w14:paraId="29230A9B" w14:textId="48AD9E6E" w:rsidR="00403C00" w:rsidRPr="00403C00" w:rsidRDefault="00403C00" w:rsidP="00403C00">
      <w:pPr>
        <w:numPr>
          <w:ilvl w:val="0"/>
          <w:numId w:val="14"/>
        </w:numPr>
        <w:rPr>
          <w:rFonts w:asciiTheme="minorHAnsi" w:hAnsiTheme="minorHAnsi" w:cstheme="minorHAnsi"/>
          <w:b/>
          <w:bCs/>
          <w:lang w:val="en-US"/>
        </w:rPr>
      </w:pPr>
      <w:proofErr w:type="spellStart"/>
      <w:r w:rsidRPr="00403C00">
        <w:rPr>
          <w:rFonts w:asciiTheme="minorHAnsi" w:hAnsiTheme="minorHAnsi" w:cstheme="minorHAnsi"/>
          <w:b/>
          <w:bCs/>
          <w:lang w:val="en-US"/>
        </w:rPr>
        <w:t>Biserica</w:t>
      </w:r>
      <w:proofErr w:type="spellEnd"/>
      <w:r w:rsidRPr="00403C00">
        <w:rPr>
          <w:rFonts w:asciiTheme="minorHAnsi" w:hAnsiTheme="minorHAnsi" w:cstheme="minorHAnsi"/>
          <w:b/>
          <w:bCs/>
          <w:lang w:val="en-US"/>
        </w:rPr>
        <w:t xml:space="preserve"> </w:t>
      </w:r>
      <w:proofErr w:type="spellStart"/>
      <w:r w:rsidRPr="00403C00">
        <w:rPr>
          <w:rFonts w:asciiTheme="minorHAnsi" w:hAnsiTheme="minorHAnsi" w:cstheme="minorHAnsi"/>
          <w:b/>
          <w:bCs/>
          <w:lang w:val="en-US"/>
        </w:rPr>
        <w:t>Evanghelică</w:t>
      </w:r>
      <w:proofErr w:type="spellEnd"/>
      <w:r w:rsidRPr="00403C00">
        <w:rPr>
          <w:rFonts w:asciiTheme="minorHAnsi" w:hAnsiTheme="minorHAnsi" w:cstheme="minorHAnsi"/>
          <w:b/>
          <w:bCs/>
          <w:lang w:val="en-US"/>
        </w:rPr>
        <w:t xml:space="preserve"> </w:t>
      </w:r>
    </w:p>
    <w:p w14:paraId="06B3EBE5" w14:textId="61F74FE7" w:rsidR="00403C00" w:rsidRPr="009445AF" w:rsidRDefault="00403C00" w:rsidP="00403C00">
      <w:pPr>
        <w:numPr>
          <w:ilvl w:val="0"/>
          <w:numId w:val="11"/>
        </w:numPr>
        <w:rPr>
          <w:rFonts w:asciiTheme="minorHAnsi" w:hAnsiTheme="minorHAnsi" w:cstheme="minorHAnsi"/>
          <w:lang w:val="pt-BR"/>
        </w:rPr>
      </w:pPr>
      <w:r w:rsidRPr="00403C00">
        <w:rPr>
          <w:rFonts w:asciiTheme="minorHAnsi" w:hAnsiTheme="minorHAnsi" w:cstheme="minorHAnsi"/>
          <w:b/>
          <w:bCs/>
          <w:lang w:val="pt-BR"/>
        </w:rPr>
        <w:t xml:space="preserve">Piața Huet  </w:t>
      </w:r>
      <w:r w:rsidRPr="009445AF">
        <w:rPr>
          <w:rFonts w:asciiTheme="minorHAnsi" w:hAnsiTheme="minorHAnsi" w:cstheme="minorHAnsi"/>
          <w:lang w:val="pt-BR"/>
        </w:rPr>
        <w:t>– zona istorică a vechii cetăți;</w:t>
      </w:r>
    </w:p>
    <w:p w14:paraId="4E029C32" w14:textId="5BF937C4" w:rsidR="00403C00" w:rsidRPr="009445AF" w:rsidRDefault="00403C00" w:rsidP="00403C00">
      <w:pPr>
        <w:numPr>
          <w:ilvl w:val="0"/>
          <w:numId w:val="11"/>
        </w:numPr>
        <w:rPr>
          <w:rFonts w:asciiTheme="minorHAnsi" w:hAnsiTheme="minorHAnsi" w:cstheme="minorHAnsi"/>
          <w:lang w:val="pt-BR"/>
        </w:rPr>
      </w:pPr>
      <w:r w:rsidRPr="00403C00">
        <w:rPr>
          <w:rFonts w:asciiTheme="minorHAnsi" w:hAnsiTheme="minorHAnsi" w:cstheme="minorHAnsi"/>
          <w:b/>
          <w:bCs/>
          <w:lang w:val="pt-BR"/>
        </w:rPr>
        <w:t xml:space="preserve">Turnul Sfatului – exterior; </w:t>
      </w:r>
      <w:r w:rsidRPr="009445AF">
        <w:rPr>
          <w:rFonts w:asciiTheme="minorHAnsi" w:hAnsiTheme="minorHAnsi" w:cstheme="minorHAnsi"/>
          <w:lang w:val="pt-BR"/>
        </w:rPr>
        <w:t>unul dintre simbolurile Sibiului, cu o perspectivă frumoasă asupra centrului;</w:t>
      </w:r>
    </w:p>
    <w:p w14:paraId="423E93E8" w14:textId="51610F00" w:rsidR="00403C00" w:rsidRDefault="00403C00" w:rsidP="00403C00">
      <w:pPr>
        <w:numPr>
          <w:ilvl w:val="0"/>
          <w:numId w:val="11"/>
        </w:numPr>
        <w:rPr>
          <w:rFonts w:asciiTheme="minorHAnsi" w:hAnsiTheme="minorHAnsi" w:cstheme="minorHAnsi"/>
          <w:lang w:val="pt-BR"/>
        </w:rPr>
      </w:pPr>
      <w:r w:rsidRPr="009445AF">
        <w:rPr>
          <w:rFonts w:asciiTheme="minorHAnsi" w:hAnsiTheme="minorHAnsi" w:cstheme="minorHAnsi"/>
          <w:b/>
          <w:bCs/>
          <w:lang w:val="pt-BR"/>
        </w:rPr>
        <w:t>Pasajul Scărilor</w:t>
      </w:r>
      <w:r w:rsidRPr="009445AF">
        <w:rPr>
          <w:rFonts w:asciiTheme="minorHAnsi" w:hAnsiTheme="minorHAnsi" w:cstheme="minorHAnsi"/>
          <w:lang w:val="pt-BR"/>
        </w:rPr>
        <w:t xml:space="preserve"> – o legătură pitorească între Orașul de Sus și Orașul de Jos.</w:t>
      </w:r>
      <w:r w:rsidR="00477885" w:rsidRPr="00477885">
        <w:t xml:space="preserve"> </w:t>
      </w:r>
    </w:p>
    <w:p w14:paraId="295A93F2" w14:textId="77777777" w:rsidR="00C3575D" w:rsidRDefault="00C3575D" w:rsidP="00181ABF">
      <w:pPr>
        <w:rPr>
          <w:rFonts w:asciiTheme="minorHAnsi" w:hAnsiTheme="minorHAnsi" w:cstheme="minorHAnsi"/>
          <w:lang w:val="pt-BR"/>
        </w:rPr>
      </w:pPr>
    </w:p>
    <w:p w14:paraId="483EC571" w14:textId="14AA1C0E" w:rsidR="00C3575D" w:rsidRDefault="008F0DDA" w:rsidP="00181ABF">
      <w:pPr>
        <w:rPr>
          <w:rFonts w:asciiTheme="minorHAnsi" w:hAnsiTheme="minorHAnsi" w:cstheme="minorHAnsi"/>
          <w:lang w:val="pt-BR"/>
        </w:rPr>
      </w:pPr>
      <w:r>
        <w:rPr>
          <w:noProof/>
        </w:rPr>
        <w:drawing>
          <wp:anchor distT="0" distB="0" distL="114300" distR="114300" simplePos="0" relativeHeight="487645696" behindDoc="0" locked="0" layoutInCell="1" allowOverlap="1" wp14:anchorId="565B3E04" wp14:editId="0C84B347">
            <wp:simplePos x="0" y="0"/>
            <wp:positionH relativeFrom="margin">
              <wp:posOffset>3550920</wp:posOffset>
            </wp:positionH>
            <wp:positionV relativeFrom="paragraph">
              <wp:posOffset>12065</wp:posOffset>
            </wp:positionV>
            <wp:extent cx="2966720" cy="2186940"/>
            <wp:effectExtent l="0" t="0" r="5080" b="3810"/>
            <wp:wrapSquare wrapText="bothSides"/>
            <wp:docPr id="1554064372" name="Picture 1" descr="Cetatea Deva – Un loc de poveste, o priveliște de neui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etatea Deva – Un loc de poveste, o priveliște de neuita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6720" cy="2186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575D">
        <w:rPr>
          <w:rFonts w:asciiTheme="minorHAnsi" w:hAnsiTheme="minorHAnsi" w:cstheme="minorHAnsi"/>
          <w:lang w:val="pt-BR"/>
        </w:rPr>
        <w:t>Dupa masa de pranz, ne intreptam catre</w:t>
      </w:r>
      <w:r w:rsidR="00A83B68">
        <w:rPr>
          <w:rFonts w:asciiTheme="minorHAnsi" w:hAnsiTheme="minorHAnsi" w:cstheme="minorHAnsi"/>
          <w:lang w:val="pt-BR"/>
        </w:rPr>
        <w:t xml:space="preserve"> </w:t>
      </w:r>
      <w:r w:rsidR="007C3915">
        <w:rPr>
          <w:rFonts w:asciiTheme="minorHAnsi" w:hAnsiTheme="minorHAnsi" w:cstheme="minorHAnsi"/>
          <w:lang w:val="pt-BR"/>
        </w:rPr>
        <w:t>Hunedoara</w:t>
      </w:r>
      <w:r w:rsidR="00A83B68">
        <w:rPr>
          <w:rFonts w:asciiTheme="minorHAnsi" w:hAnsiTheme="minorHAnsi" w:cstheme="minorHAnsi"/>
          <w:lang w:val="pt-BR"/>
        </w:rPr>
        <w:t>.</w:t>
      </w:r>
    </w:p>
    <w:p w14:paraId="08DF87C2" w14:textId="197EA366" w:rsidR="007C3915" w:rsidRDefault="007C3915" w:rsidP="00181ABF">
      <w:pPr>
        <w:rPr>
          <w:rFonts w:asciiTheme="minorHAnsi" w:hAnsiTheme="minorHAnsi" w:cstheme="minorHAnsi"/>
          <w:lang w:val="pt-BR"/>
        </w:rPr>
      </w:pPr>
    </w:p>
    <w:p w14:paraId="3ED8A084" w14:textId="2FE58EF5" w:rsidR="007C3915" w:rsidRPr="007C3915" w:rsidRDefault="007C3915" w:rsidP="007C3915">
      <w:pPr>
        <w:rPr>
          <w:rFonts w:asciiTheme="minorHAnsi" w:hAnsiTheme="minorHAnsi" w:cstheme="minorHAnsi"/>
          <w:lang w:val="pt-BR"/>
        </w:rPr>
      </w:pPr>
      <w:r w:rsidRPr="008F0DDA">
        <w:rPr>
          <w:rFonts w:asciiTheme="minorHAnsi" w:hAnsiTheme="minorHAnsi" w:cstheme="minorHAnsi"/>
          <w:b/>
          <w:bCs/>
          <w:lang w:val="pt-BR"/>
        </w:rPr>
        <w:t>Optional</w:t>
      </w:r>
      <w:r>
        <w:rPr>
          <w:rFonts w:asciiTheme="minorHAnsi" w:hAnsiTheme="minorHAnsi" w:cstheme="minorHAnsi"/>
          <w:lang w:val="pt-BR"/>
        </w:rPr>
        <w:t xml:space="preserve"> – vizita la </w:t>
      </w:r>
      <w:r w:rsidRPr="007C3915">
        <w:rPr>
          <w:rFonts w:asciiTheme="minorHAnsi" w:hAnsiTheme="minorHAnsi" w:cstheme="minorHAnsi"/>
          <w:b/>
          <w:bCs/>
          <w:lang w:val="pt-BR"/>
        </w:rPr>
        <w:t>Cetatea Devei</w:t>
      </w:r>
      <w:r>
        <w:rPr>
          <w:rFonts w:asciiTheme="minorHAnsi" w:hAnsiTheme="minorHAnsi" w:cstheme="minorHAnsi"/>
          <w:b/>
          <w:bCs/>
          <w:lang w:val="pt-BR"/>
        </w:rPr>
        <w:t>,</w:t>
      </w:r>
      <w:r w:rsidRPr="007C3915">
        <w:rPr>
          <w:rFonts w:asciiTheme="minorHAnsi" w:hAnsiTheme="minorHAnsi" w:cstheme="minorHAnsi"/>
          <w:lang w:val="pt-BR"/>
        </w:rPr>
        <w:t xml:space="preserve"> una dintre cele mai importante fortificații medievale din Transilvania, construită pe </w:t>
      </w:r>
      <w:r w:rsidRPr="007C3915">
        <w:rPr>
          <w:rFonts w:asciiTheme="minorHAnsi" w:hAnsiTheme="minorHAnsi" w:cstheme="minorHAnsi"/>
          <w:b/>
          <w:bCs/>
          <w:lang w:val="pt-BR"/>
        </w:rPr>
        <w:t>Dealul Cetății</w:t>
      </w:r>
      <w:r w:rsidRPr="007C3915">
        <w:rPr>
          <w:rFonts w:asciiTheme="minorHAnsi" w:hAnsiTheme="minorHAnsi" w:cstheme="minorHAnsi"/>
          <w:lang w:val="pt-BR"/>
        </w:rPr>
        <w:t>, un con vulcanic care domină orașul și valea Mureșului. Ridicată în secolul al XIII-lea, cetatea a avut un important rol strategic de-a lungul Evului Mediu.</w:t>
      </w:r>
    </w:p>
    <w:p w14:paraId="1792C085" w14:textId="6A125070" w:rsidR="007C3915" w:rsidRPr="007C3915" w:rsidRDefault="007C3915" w:rsidP="007C3915">
      <w:pPr>
        <w:rPr>
          <w:rFonts w:asciiTheme="minorHAnsi" w:hAnsiTheme="minorHAnsi" w:cstheme="minorHAnsi"/>
          <w:lang w:val="pt-BR"/>
        </w:rPr>
      </w:pPr>
      <w:r w:rsidRPr="007C3915">
        <w:rPr>
          <w:rFonts w:asciiTheme="minorHAnsi" w:hAnsiTheme="minorHAnsi" w:cstheme="minorHAnsi"/>
          <w:lang w:val="pt-BR"/>
        </w:rPr>
        <w:t xml:space="preserve">Astăzi, ruinele cetății pot fi descoperite într-o plimbare plăcută, iar </w:t>
      </w:r>
      <w:r w:rsidRPr="007C3915">
        <w:rPr>
          <w:rFonts w:asciiTheme="minorHAnsi" w:hAnsiTheme="minorHAnsi" w:cstheme="minorHAnsi"/>
          <w:b/>
          <w:bCs/>
          <w:lang w:val="pt-BR"/>
        </w:rPr>
        <w:t>telecabina</w:t>
      </w:r>
      <w:r w:rsidRPr="007C3915">
        <w:rPr>
          <w:rFonts w:asciiTheme="minorHAnsi" w:hAnsiTheme="minorHAnsi" w:cstheme="minorHAnsi"/>
          <w:lang w:val="pt-BR"/>
        </w:rPr>
        <w:t xml:space="preserve"> oferă acces rapid pe Dealul Cetății și o </w:t>
      </w:r>
      <w:r w:rsidRPr="007C3915">
        <w:rPr>
          <w:rFonts w:asciiTheme="minorHAnsi" w:hAnsiTheme="minorHAnsi" w:cstheme="minorHAnsi"/>
          <w:b/>
          <w:bCs/>
          <w:lang w:val="pt-BR"/>
        </w:rPr>
        <w:t>panoramă spectaculoasă asupra orașului Deva și împrejurimilor</w:t>
      </w:r>
      <w:r w:rsidRPr="007C3915">
        <w:rPr>
          <w:rFonts w:asciiTheme="minorHAnsi" w:hAnsiTheme="minorHAnsi" w:cstheme="minorHAnsi"/>
          <w:lang w:val="pt-BR"/>
        </w:rPr>
        <w:t>.</w:t>
      </w:r>
      <w:r w:rsidRPr="007C3915">
        <w:t xml:space="preserve"> </w:t>
      </w:r>
    </w:p>
    <w:p w14:paraId="62D67D2D" w14:textId="3E2C229A" w:rsidR="007C3915" w:rsidRDefault="007C3915" w:rsidP="00181ABF">
      <w:pPr>
        <w:rPr>
          <w:rFonts w:asciiTheme="minorHAnsi" w:hAnsiTheme="minorHAnsi" w:cstheme="minorHAnsi"/>
          <w:lang w:val="pt-BR"/>
        </w:rPr>
      </w:pPr>
    </w:p>
    <w:p w14:paraId="0769F6F7" w14:textId="64EE3C23" w:rsidR="00A83B68" w:rsidRDefault="00A83B68" w:rsidP="00181ABF">
      <w:pPr>
        <w:rPr>
          <w:rFonts w:asciiTheme="minorHAnsi" w:hAnsiTheme="minorHAnsi" w:cstheme="minorHAnsi"/>
          <w:lang w:val="pt-BR"/>
        </w:rPr>
      </w:pPr>
      <w:r>
        <w:rPr>
          <w:rFonts w:asciiTheme="minorHAnsi" w:hAnsiTheme="minorHAnsi" w:cstheme="minorHAnsi"/>
          <w:lang w:val="pt-BR"/>
        </w:rPr>
        <w:t xml:space="preserve">Cazare si cina (unitate de cazare 3* in zona </w:t>
      </w:r>
      <w:r w:rsidR="007C3915">
        <w:rPr>
          <w:rFonts w:asciiTheme="minorHAnsi" w:hAnsiTheme="minorHAnsi" w:cstheme="minorHAnsi"/>
          <w:lang w:val="pt-BR"/>
        </w:rPr>
        <w:t>Hunedoara)</w:t>
      </w:r>
    </w:p>
    <w:p w14:paraId="239E2E06" w14:textId="59A6F436" w:rsidR="00C3575D" w:rsidRPr="008F0DDA" w:rsidRDefault="007C3915" w:rsidP="00181ABF">
      <w:pPr>
        <w:rPr>
          <w:rFonts w:asciiTheme="minorHAnsi" w:hAnsiTheme="minorHAnsi" w:cstheme="minorHAnsi"/>
          <w:b/>
          <w:bCs/>
          <w:lang w:val="pt-BR"/>
        </w:rPr>
      </w:pPr>
      <w:r w:rsidRPr="008F0DDA">
        <w:rPr>
          <w:rFonts w:asciiTheme="minorHAnsi" w:hAnsiTheme="minorHAnsi" w:cstheme="minorHAnsi"/>
          <w:b/>
          <w:bCs/>
          <w:lang w:val="pt-BR"/>
        </w:rPr>
        <w:lastRenderedPageBreak/>
        <w:t>Ziua 2</w:t>
      </w:r>
      <w:r w:rsidR="008F0DDA">
        <w:rPr>
          <w:rFonts w:asciiTheme="minorHAnsi" w:hAnsiTheme="minorHAnsi" w:cstheme="minorHAnsi"/>
          <w:b/>
          <w:bCs/>
          <w:lang w:val="pt-BR"/>
        </w:rPr>
        <w:t>:</w:t>
      </w:r>
      <w:r w:rsidRPr="008F0DDA">
        <w:rPr>
          <w:rFonts w:asciiTheme="minorHAnsi" w:hAnsiTheme="minorHAnsi" w:cstheme="minorHAnsi"/>
          <w:b/>
          <w:bCs/>
          <w:lang w:val="pt-BR"/>
        </w:rPr>
        <w:t xml:space="preserve"> Hunedoara – Castelul Huniazilor – Bucuresti (aprox 440 km)</w:t>
      </w:r>
    </w:p>
    <w:p w14:paraId="2BF9CD92" w14:textId="2E2BC7E7" w:rsidR="007C3915" w:rsidRDefault="008F0DDA" w:rsidP="007C3915">
      <w:pPr>
        <w:rPr>
          <w:lang w:val="pt-BR"/>
        </w:rPr>
      </w:pPr>
      <w:r>
        <w:rPr>
          <w:noProof/>
        </w:rPr>
        <w:drawing>
          <wp:anchor distT="0" distB="0" distL="114300" distR="114300" simplePos="0" relativeHeight="487647744" behindDoc="0" locked="0" layoutInCell="1" allowOverlap="1" wp14:anchorId="400BD689" wp14:editId="1A7B7002">
            <wp:simplePos x="0" y="0"/>
            <wp:positionH relativeFrom="margin">
              <wp:align>right</wp:align>
            </wp:positionH>
            <wp:positionV relativeFrom="paragraph">
              <wp:posOffset>13970</wp:posOffset>
            </wp:positionV>
            <wp:extent cx="3416300" cy="2004060"/>
            <wp:effectExtent l="0" t="0" r="0" b="0"/>
            <wp:wrapSquare wrapText="bothSides"/>
            <wp:docPr id="565890199" name="Picture 3" descr="Castelul Corvinilor - una din cele șapte minuni ale României - Holiday and  Tr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stelul Corvinilor - una din cele șapte minuni ale României - Holiday and  Trip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16300" cy="2004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0DDA">
        <w:rPr>
          <w:rFonts w:asciiTheme="minorHAnsi" w:hAnsiTheme="minorHAnsi" w:cstheme="minorHAnsi"/>
          <w:lang w:val="pt-BR"/>
        </w:rPr>
        <w:t>Dupa micul dejun, ne indreptam spre obiectivul pr</w:t>
      </w:r>
      <w:r>
        <w:rPr>
          <w:rFonts w:asciiTheme="minorHAnsi" w:hAnsiTheme="minorHAnsi" w:cstheme="minorHAnsi"/>
          <w:lang w:val="pt-BR"/>
        </w:rPr>
        <w:t xml:space="preserve">incipal al excursiei noastre: </w:t>
      </w:r>
      <w:r w:rsidR="007C3915" w:rsidRPr="00FC4AEC">
        <w:rPr>
          <w:b/>
          <w:bCs/>
          <w:lang w:val="pt-BR"/>
        </w:rPr>
        <w:t>Castelul Corvinilor</w:t>
      </w:r>
      <w:r>
        <w:rPr>
          <w:lang w:val="pt-BR"/>
        </w:rPr>
        <w:t xml:space="preserve">. Castelul, </w:t>
      </w:r>
      <w:r w:rsidR="007C3915" w:rsidRPr="00FC4AEC">
        <w:rPr>
          <w:lang w:val="pt-BR"/>
        </w:rPr>
        <w:t>emblematic pentru neamul Huniazilor</w:t>
      </w:r>
      <w:r>
        <w:rPr>
          <w:lang w:val="pt-BR"/>
        </w:rPr>
        <w:t>,</w:t>
      </w:r>
      <w:r w:rsidR="007C3915" w:rsidRPr="00FC4AEC">
        <w:rPr>
          <w:lang w:val="pt-BR"/>
        </w:rPr>
        <w:t xml:space="preserve"> </w:t>
      </w:r>
      <w:r>
        <w:rPr>
          <w:lang w:val="pt-BR"/>
        </w:rPr>
        <w:t xml:space="preserve">este </w:t>
      </w:r>
      <w:r w:rsidR="007C3915" w:rsidRPr="00FC4AEC">
        <w:rPr>
          <w:lang w:val="pt-BR"/>
        </w:rPr>
        <w:t xml:space="preserve">cea mai importanta ctitorie a lui Iancu de Hunedoara. </w:t>
      </w:r>
    </w:p>
    <w:p w14:paraId="6EC5AE10" w14:textId="606BBAF8" w:rsidR="007C3915" w:rsidRDefault="007C3915" w:rsidP="007C3915">
      <w:pPr>
        <w:rPr>
          <w:noProof/>
          <w:lang w:val="pt-BR"/>
        </w:rPr>
      </w:pPr>
      <w:r w:rsidRPr="00FC4AEC">
        <w:rPr>
          <w:lang w:val="pt-BR"/>
        </w:rPr>
        <w:t>Anterior anului 1440 aici se afla o veche fortificaţie. Iancu de Hun edoara a transformat-o în castelul pe care îl vedem astăzi, amplificat şi modernizat de Matia Corvin, fiul său. Castelul a rezistat de-a lungul timpului multor încercări, fiind restaurant de mai multe ori, inclusiv în perioada comunistă. Surprinzător, la fiecare nouă restaurare specialiştii mai găsesc elemente de arhitectură noi, necunoscute. Castelul, un extraordinar edificiu gotic, găzduieşte expozitii, este decorul pentru numeroase pelicule cinematografice şi, datorită faptului că are în incintă o capelă, să-i zicem, ecumenică, poate fi gazdă pentru ceremonii nupţiale.</w:t>
      </w:r>
      <w:r w:rsidRPr="00FC4AEC">
        <w:rPr>
          <w:noProof/>
          <w:lang w:val="pt-BR"/>
        </w:rPr>
        <w:t xml:space="preserve"> </w:t>
      </w:r>
    </w:p>
    <w:p w14:paraId="3999FCF8" w14:textId="223ECA23" w:rsidR="007C3915" w:rsidRPr="007C3915" w:rsidRDefault="007C3915" w:rsidP="007C3915">
      <w:pPr>
        <w:rPr>
          <w:lang w:val="pt-BR"/>
        </w:rPr>
      </w:pPr>
      <w:r>
        <w:rPr>
          <w:b/>
          <w:bCs/>
          <w:lang w:val="pt-BR"/>
        </w:rPr>
        <w:t>Copiii vor fi</w:t>
      </w:r>
      <w:r w:rsidRPr="007C3915">
        <w:rPr>
          <w:lang w:val="pt-BR"/>
        </w:rPr>
        <w:t xml:space="preserve"> imp</w:t>
      </w:r>
      <w:r>
        <w:rPr>
          <w:lang w:val="pt-BR"/>
        </w:rPr>
        <w:t>resionati de turnurile</w:t>
      </w:r>
      <w:r w:rsidRPr="007C3915">
        <w:rPr>
          <w:lang w:val="pt-BR"/>
        </w:rPr>
        <w:t xml:space="preserve"> sale, zidurile masive, curtea interioară și arhitectura gotică.</w:t>
      </w:r>
    </w:p>
    <w:p w14:paraId="638A8524" w14:textId="384379C9" w:rsidR="007C3915" w:rsidRPr="007C3915" w:rsidRDefault="007C3915" w:rsidP="007C3915">
      <w:pPr>
        <w:rPr>
          <w:lang w:val="pt-BR"/>
        </w:rPr>
      </w:pPr>
      <w:r w:rsidRPr="007C3915">
        <w:rPr>
          <w:lang w:val="pt-BR"/>
        </w:rPr>
        <w:t>Vizita îi poartă</w:t>
      </w:r>
      <w:r>
        <w:rPr>
          <w:lang w:val="pt-BR"/>
        </w:rPr>
        <w:t xml:space="preserve"> </w:t>
      </w:r>
      <w:r w:rsidRPr="007C3915">
        <w:rPr>
          <w:lang w:val="pt-BR"/>
        </w:rPr>
        <w:t xml:space="preserve">printre săli istorice, scări înguste, turnuri și povești despre cavaleri, nobili și legende. </w:t>
      </w:r>
      <w:r w:rsidRPr="007C3915">
        <w:rPr>
          <w:b/>
          <w:bCs/>
          <w:lang w:val="pt-BR"/>
        </w:rPr>
        <w:t>Podul de lemn peste râul Zlaști</w:t>
      </w:r>
      <w:r w:rsidRPr="007C3915">
        <w:rPr>
          <w:lang w:val="pt-BR"/>
        </w:rPr>
        <w:t>, care conduce spre intrarea în castel, completează atmosfera de poveste.</w:t>
      </w:r>
    </w:p>
    <w:p w14:paraId="743AD701" w14:textId="357833D9" w:rsidR="0064573E" w:rsidRDefault="007C3915" w:rsidP="00181ABF">
      <w:pPr>
        <w:rPr>
          <w:lang w:val="pt-BR"/>
        </w:rPr>
      </w:pPr>
      <w:r>
        <w:rPr>
          <w:lang w:val="pt-BR"/>
        </w:rPr>
        <w:t xml:space="preserve"> </w:t>
      </w:r>
    </w:p>
    <w:p w14:paraId="369689E6" w14:textId="237BDB6F" w:rsidR="007C3915" w:rsidRDefault="007C3915" w:rsidP="00181ABF">
      <w:pPr>
        <w:rPr>
          <w:noProof/>
        </w:rPr>
      </w:pPr>
      <w:r>
        <w:rPr>
          <w:lang w:val="pt-BR"/>
        </w:rPr>
        <w:t>Dupa pauza de pranz ne imbarcam la autocar pentru drumul de retur catre Bucuresti.</w:t>
      </w:r>
      <w:r w:rsidR="008F0DDA" w:rsidRPr="008F0DDA">
        <w:rPr>
          <w:noProof/>
        </w:rPr>
        <w:t xml:space="preserve"> </w:t>
      </w:r>
    </w:p>
    <w:p w14:paraId="21E9A48A" w14:textId="619E08FD" w:rsidR="008F0DDA" w:rsidRPr="008F0DDA" w:rsidRDefault="008F0DDA" w:rsidP="00181ABF">
      <w:pPr>
        <w:rPr>
          <w:lang w:val="pt-BR"/>
        </w:rPr>
      </w:pPr>
      <w:r w:rsidRPr="008F0DDA">
        <w:rPr>
          <w:noProof/>
          <w:lang w:val="pt-BR"/>
        </w:rPr>
        <w:drawing>
          <wp:anchor distT="0" distB="0" distL="114300" distR="114300" simplePos="0" relativeHeight="487646720" behindDoc="0" locked="0" layoutInCell="1" allowOverlap="1" wp14:anchorId="10B1DEED" wp14:editId="06CBBFAF">
            <wp:simplePos x="0" y="0"/>
            <wp:positionH relativeFrom="margin">
              <wp:align>right</wp:align>
            </wp:positionH>
            <wp:positionV relativeFrom="paragraph">
              <wp:posOffset>40005</wp:posOffset>
            </wp:positionV>
            <wp:extent cx="3371215" cy="2110740"/>
            <wp:effectExtent l="0" t="0" r="635" b="3810"/>
            <wp:wrapSquare wrapText="bothSides"/>
            <wp:docPr id="245588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88930" name=""/>
                    <pic:cNvPicPr/>
                  </pic:nvPicPr>
                  <pic:blipFill>
                    <a:blip r:embed="rId14">
                      <a:extLst>
                        <a:ext uri="{28A0092B-C50C-407E-A947-70E740481C1C}">
                          <a14:useLocalDpi xmlns:a14="http://schemas.microsoft.com/office/drawing/2010/main" val="0"/>
                        </a:ext>
                      </a:extLst>
                    </a:blip>
                    <a:stretch>
                      <a:fillRect/>
                    </a:stretch>
                  </pic:blipFill>
                  <pic:spPr>
                    <a:xfrm>
                      <a:off x="0" y="0"/>
                      <a:ext cx="3371215" cy="2110740"/>
                    </a:xfrm>
                    <a:prstGeom prst="rect">
                      <a:avLst/>
                    </a:prstGeom>
                  </pic:spPr>
                </pic:pic>
              </a:graphicData>
            </a:graphic>
            <wp14:sizeRelH relativeFrom="margin">
              <wp14:pctWidth>0</wp14:pctWidth>
            </wp14:sizeRelH>
            <wp14:sizeRelV relativeFrom="margin">
              <wp14:pctHeight>0</wp14:pctHeight>
            </wp14:sizeRelV>
          </wp:anchor>
        </w:drawing>
      </w:r>
    </w:p>
    <w:p w14:paraId="6ECFEB0F" w14:textId="080C3B32" w:rsidR="008F0DDA" w:rsidRPr="008F0DDA" w:rsidRDefault="007C3915" w:rsidP="008F0DDA">
      <w:pPr>
        <w:rPr>
          <w:lang w:val="pt-BR"/>
        </w:rPr>
      </w:pPr>
      <w:r>
        <w:rPr>
          <w:lang w:val="pt-BR"/>
        </w:rPr>
        <w:t xml:space="preserve">Pe Valea Oltului facem o pauza de recreere si cunoastere la </w:t>
      </w:r>
      <w:r w:rsidRPr="008F0DDA">
        <w:rPr>
          <w:b/>
          <w:bCs/>
          <w:lang w:val="pt-BR"/>
        </w:rPr>
        <w:t>Manastirea Cozia</w:t>
      </w:r>
      <w:r>
        <w:rPr>
          <w:lang w:val="pt-BR"/>
        </w:rPr>
        <w:t>,</w:t>
      </w:r>
      <w:r w:rsidR="008F0DDA" w:rsidRPr="008F0DDA">
        <w:rPr>
          <w:lang w:val="pt-BR"/>
        </w:rPr>
        <w:t xml:space="preserve"> unul dintre cele mai importante monumente medievale din România, așezată într-un cadru spectaculos pe Valea Oltului, în apropierea orașului Călimănești. A fost ctitorită de </w:t>
      </w:r>
      <w:r w:rsidR="008F0DDA" w:rsidRPr="008F0DDA">
        <w:rPr>
          <w:b/>
          <w:bCs/>
          <w:lang w:val="pt-BR"/>
        </w:rPr>
        <w:t>Mircea cel Bătrân</w:t>
      </w:r>
      <w:r w:rsidR="008F0DDA" w:rsidRPr="008F0DDA">
        <w:rPr>
          <w:lang w:val="pt-BR"/>
        </w:rPr>
        <w:t xml:space="preserve"> la sfârșitul secolului al XIV-lea și este strâns legată de istoria Țării Românești.</w:t>
      </w:r>
      <w:r w:rsidR="008F0DDA">
        <w:rPr>
          <w:lang w:val="pt-BR"/>
        </w:rPr>
        <w:t xml:space="preserve"> </w:t>
      </w:r>
      <w:r w:rsidR="008F0DDA" w:rsidRPr="008F0DDA">
        <w:rPr>
          <w:lang w:val="pt-BR"/>
        </w:rPr>
        <w:t xml:space="preserve">Biserica mănăstirii impresionează prin </w:t>
      </w:r>
      <w:r w:rsidR="008F0DDA" w:rsidRPr="008F0DDA">
        <w:rPr>
          <w:b/>
          <w:bCs/>
          <w:lang w:val="pt-BR"/>
        </w:rPr>
        <w:t>arhitectura sa medievală, picturile și elementele decorative</w:t>
      </w:r>
      <w:r w:rsidR="008F0DDA" w:rsidRPr="008F0DDA">
        <w:rPr>
          <w:lang w:val="pt-BR"/>
        </w:rPr>
        <w:t xml:space="preserve">, iar în incintă se află și </w:t>
      </w:r>
      <w:r w:rsidR="008F0DDA" w:rsidRPr="008F0DDA">
        <w:rPr>
          <w:b/>
          <w:bCs/>
          <w:lang w:val="pt-BR"/>
        </w:rPr>
        <w:t>mormântul lui Mircea cel Bătrân</w:t>
      </w:r>
      <w:r w:rsidR="008F0DDA" w:rsidRPr="008F0DDA">
        <w:rPr>
          <w:lang w:val="pt-BR"/>
        </w:rPr>
        <w:t>.</w:t>
      </w:r>
    </w:p>
    <w:p w14:paraId="22D128CF" w14:textId="246414AB" w:rsidR="007C3915" w:rsidRDefault="007C3915" w:rsidP="00181ABF">
      <w:pPr>
        <w:rPr>
          <w:rFonts w:asciiTheme="minorHAnsi" w:hAnsiTheme="minorHAnsi" w:cstheme="minorHAnsi"/>
          <w:lang w:val="pt-BR"/>
        </w:rPr>
      </w:pPr>
    </w:p>
    <w:p w14:paraId="3BF7D589" w14:textId="6417B7AA" w:rsidR="00477885" w:rsidRDefault="00477885" w:rsidP="00181ABF">
      <w:pPr>
        <w:rPr>
          <w:rFonts w:asciiTheme="minorHAnsi" w:hAnsiTheme="minorHAnsi" w:cstheme="minorHAnsi"/>
          <w:lang w:val="pt-BR"/>
        </w:rPr>
      </w:pPr>
    </w:p>
    <w:p w14:paraId="4846637A" w14:textId="3991F2CA" w:rsidR="00181ABF" w:rsidRPr="00181ABF" w:rsidRDefault="00403C00" w:rsidP="00403C00">
      <w:pPr>
        <w:rPr>
          <w:rFonts w:asciiTheme="minorHAnsi" w:hAnsiTheme="minorHAnsi" w:cstheme="minorHAnsi"/>
          <w:i/>
          <w:iCs/>
        </w:rPr>
      </w:pPr>
      <w:r w:rsidRPr="00673814">
        <w:rPr>
          <w:rFonts w:asciiTheme="minorHAnsi" w:hAnsiTheme="minorHAnsi" w:cstheme="minorHAnsi"/>
          <w:lang w:val="pt-BR"/>
        </w:rPr>
        <w:t>Sosire in Bucuresti la ora 20:00 (in functie de conditiile de trafic).</w:t>
      </w:r>
    </w:p>
    <w:p w14:paraId="2E3DCEFA" w14:textId="4F63151D" w:rsidR="00181ABF" w:rsidRPr="00181ABF" w:rsidRDefault="00181ABF" w:rsidP="00C21789">
      <w:pPr>
        <w:rPr>
          <w:rFonts w:asciiTheme="minorHAnsi" w:hAnsiTheme="minorHAnsi" w:cstheme="minorHAnsi"/>
        </w:rPr>
      </w:pPr>
    </w:p>
    <w:bookmarkEnd w:id="0"/>
    <w:p w14:paraId="15F7A19D" w14:textId="62CCFDB0" w:rsidR="002F0255" w:rsidRPr="00D74548" w:rsidRDefault="009C3E7C" w:rsidP="00101554">
      <w:pPr>
        <w:rPr>
          <w:rFonts w:asciiTheme="minorHAnsi" w:hAnsiTheme="minorHAnsi" w:cstheme="minorHAnsi"/>
        </w:rPr>
      </w:pPr>
      <w:r w:rsidRPr="003321CB">
        <w:rPr>
          <w:rFonts w:cstheme="minorHAnsi"/>
          <w:noProof/>
          <w:lang w:val="en-GB" w:eastAsia="en-GB"/>
        </w:rPr>
        <w:drawing>
          <wp:anchor distT="0" distB="0" distL="114300" distR="114300" simplePos="0" relativeHeight="487626240" behindDoc="1" locked="0" layoutInCell="1" allowOverlap="1" wp14:anchorId="520E7CE8" wp14:editId="0D979F49">
            <wp:simplePos x="0" y="0"/>
            <wp:positionH relativeFrom="margin">
              <wp:align>left</wp:align>
            </wp:positionH>
            <wp:positionV relativeFrom="paragraph">
              <wp:posOffset>22860</wp:posOffset>
            </wp:positionV>
            <wp:extent cx="3642995" cy="1958340"/>
            <wp:effectExtent l="0" t="0" r="0" b="3810"/>
            <wp:wrapTight wrapText="bothSides">
              <wp:wrapPolygon edited="0">
                <wp:start x="0" y="0"/>
                <wp:lineTo x="0" y="21432"/>
                <wp:lineTo x="21461" y="21432"/>
                <wp:lineTo x="21461" y="0"/>
                <wp:lineTo x="0" y="0"/>
              </wp:wrapPolygon>
            </wp:wrapTight>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42995" cy="1958340"/>
                    </a:xfrm>
                    <a:prstGeom prst="rect">
                      <a:avLst/>
                    </a:prstGeom>
                    <a:noFill/>
                  </pic:spPr>
                </pic:pic>
              </a:graphicData>
            </a:graphic>
            <wp14:sizeRelH relativeFrom="page">
              <wp14:pctWidth>0</wp14:pctWidth>
            </wp14:sizeRelH>
            <wp14:sizeRelV relativeFrom="page">
              <wp14:pctHeight>0</wp14:pctHeight>
            </wp14:sizeRelV>
          </wp:anchor>
        </w:drawing>
      </w:r>
    </w:p>
    <w:sectPr w:rsidR="002F0255" w:rsidRPr="00D74548" w:rsidSect="00C311C3">
      <w:headerReference w:type="default" r:id="rId16"/>
      <w:footerReference w:type="default" r:id="rId17"/>
      <w:pgSz w:w="11910" w:h="16840"/>
      <w:pgMar w:top="1620" w:right="750" w:bottom="1300" w:left="900" w:header="526" w:footer="11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CCACE" w14:textId="77777777" w:rsidR="00247236" w:rsidRDefault="00247236">
      <w:r>
        <w:separator/>
      </w:r>
    </w:p>
  </w:endnote>
  <w:endnote w:type="continuationSeparator" w:id="0">
    <w:p w14:paraId="1237F9C3" w14:textId="77777777" w:rsidR="00247236" w:rsidRDefault="00247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E1C7" w14:textId="77777777" w:rsidR="002F0255" w:rsidRDefault="000B05E3">
    <w:pPr>
      <w:pStyle w:val="BodyText"/>
      <w:spacing w:line="14" w:lineRule="auto"/>
      <w:rPr>
        <w:sz w:val="20"/>
      </w:rPr>
    </w:pPr>
    <w:r>
      <w:rPr>
        <w:noProof/>
      </w:rPr>
      <w:drawing>
        <wp:anchor distT="0" distB="0" distL="0" distR="0" simplePos="0" relativeHeight="251659264" behindDoc="1" locked="0" layoutInCell="1" allowOverlap="1" wp14:anchorId="203C56BC" wp14:editId="45D81CF3">
          <wp:simplePos x="0" y="0"/>
          <wp:positionH relativeFrom="page">
            <wp:posOffset>805375</wp:posOffset>
          </wp:positionH>
          <wp:positionV relativeFrom="page">
            <wp:posOffset>9858755</wp:posOffset>
          </wp:positionV>
          <wp:extent cx="5712580" cy="566953"/>
          <wp:effectExtent l="0" t="0" r="0" b="0"/>
          <wp:wrapNone/>
          <wp:docPr id="9414997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712580" cy="566953"/>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9BE3E" w14:textId="77777777" w:rsidR="00247236" w:rsidRDefault="00247236">
      <w:r>
        <w:separator/>
      </w:r>
    </w:p>
  </w:footnote>
  <w:footnote w:type="continuationSeparator" w:id="0">
    <w:p w14:paraId="04F19FEA" w14:textId="77777777" w:rsidR="00247236" w:rsidRDefault="002472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CB8F9" w14:textId="77777777" w:rsidR="002F0255" w:rsidRDefault="000B05E3">
    <w:pPr>
      <w:pStyle w:val="BodyText"/>
      <w:spacing w:line="14" w:lineRule="auto"/>
      <w:rPr>
        <w:sz w:val="20"/>
      </w:rPr>
    </w:pPr>
    <w:r>
      <w:rPr>
        <w:noProof/>
      </w:rPr>
      <w:drawing>
        <wp:anchor distT="0" distB="0" distL="0" distR="0" simplePos="0" relativeHeight="251657216" behindDoc="1" locked="0" layoutInCell="1" allowOverlap="1" wp14:anchorId="4E61DF05" wp14:editId="1BB595B1">
          <wp:simplePos x="0" y="0"/>
          <wp:positionH relativeFrom="page">
            <wp:posOffset>363854</wp:posOffset>
          </wp:positionH>
          <wp:positionV relativeFrom="page">
            <wp:posOffset>334009</wp:posOffset>
          </wp:positionV>
          <wp:extent cx="2489198" cy="533398"/>
          <wp:effectExtent l="0" t="0" r="0" b="0"/>
          <wp:wrapNone/>
          <wp:docPr id="178031727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489198" cy="53339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777E"/>
      </v:shape>
    </w:pict>
  </w:numPicBullet>
  <w:abstractNum w:abstractNumId="0" w15:restartNumberingAfterBreak="0">
    <w:nsid w:val="02540005"/>
    <w:multiLevelType w:val="multilevel"/>
    <w:tmpl w:val="F3F0C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624750"/>
    <w:multiLevelType w:val="hybridMultilevel"/>
    <w:tmpl w:val="C876F5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694918"/>
    <w:multiLevelType w:val="hybridMultilevel"/>
    <w:tmpl w:val="DC58B5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E030A5"/>
    <w:multiLevelType w:val="multilevel"/>
    <w:tmpl w:val="F2BE1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E55C82"/>
    <w:multiLevelType w:val="multilevel"/>
    <w:tmpl w:val="6E06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657A2"/>
    <w:multiLevelType w:val="multilevel"/>
    <w:tmpl w:val="3070A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3A02C4"/>
    <w:multiLevelType w:val="hybridMultilevel"/>
    <w:tmpl w:val="AA7A8E9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E364D8"/>
    <w:multiLevelType w:val="hybridMultilevel"/>
    <w:tmpl w:val="228CC402"/>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 w15:restartNumberingAfterBreak="0">
    <w:nsid w:val="4603161A"/>
    <w:multiLevelType w:val="multilevel"/>
    <w:tmpl w:val="36781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5814DC"/>
    <w:multiLevelType w:val="hybridMultilevel"/>
    <w:tmpl w:val="D4685222"/>
    <w:lvl w:ilvl="0" w:tplc="3D7E8C7E">
      <w:numFmt w:val="bullet"/>
      <w:lvlText w:val=""/>
      <w:lvlJc w:val="left"/>
      <w:pPr>
        <w:ind w:left="1171" w:hanging="360"/>
      </w:pPr>
      <w:rPr>
        <w:rFonts w:ascii="Wingdings" w:eastAsia="Wingdings" w:hAnsi="Wingdings" w:cs="Wingdings" w:hint="default"/>
        <w:b w:val="0"/>
        <w:bCs w:val="0"/>
        <w:i w:val="0"/>
        <w:iCs w:val="0"/>
        <w:color w:val="0000CC"/>
        <w:spacing w:val="0"/>
        <w:w w:val="100"/>
        <w:sz w:val="24"/>
        <w:szCs w:val="24"/>
        <w:lang w:val="ro-RO" w:eastAsia="en-US" w:bidi="ar-SA"/>
      </w:rPr>
    </w:lvl>
    <w:lvl w:ilvl="1" w:tplc="215E6A4C">
      <w:numFmt w:val="bullet"/>
      <w:lvlText w:val="•"/>
      <w:lvlJc w:val="left"/>
      <w:pPr>
        <w:ind w:left="2228" w:hanging="360"/>
      </w:pPr>
      <w:rPr>
        <w:rFonts w:hint="default"/>
        <w:lang w:val="ro-RO" w:eastAsia="en-US" w:bidi="ar-SA"/>
      </w:rPr>
    </w:lvl>
    <w:lvl w:ilvl="2" w:tplc="571075A0">
      <w:numFmt w:val="bullet"/>
      <w:lvlText w:val="•"/>
      <w:lvlJc w:val="left"/>
      <w:pPr>
        <w:ind w:left="3277" w:hanging="360"/>
      </w:pPr>
      <w:rPr>
        <w:rFonts w:hint="default"/>
        <w:lang w:val="ro-RO" w:eastAsia="en-US" w:bidi="ar-SA"/>
      </w:rPr>
    </w:lvl>
    <w:lvl w:ilvl="3" w:tplc="F962DB36">
      <w:numFmt w:val="bullet"/>
      <w:lvlText w:val="•"/>
      <w:lvlJc w:val="left"/>
      <w:pPr>
        <w:ind w:left="4325" w:hanging="360"/>
      </w:pPr>
      <w:rPr>
        <w:rFonts w:hint="default"/>
        <w:lang w:val="ro-RO" w:eastAsia="en-US" w:bidi="ar-SA"/>
      </w:rPr>
    </w:lvl>
    <w:lvl w:ilvl="4" w:tplc="40C645BC">
      <w:numFmt w:val="bullet"/>
      <w:lvlText w:val="•"/>
      <w:lvlJc w:val="left"/>
      <w:pPr>
        <w:ind w:left="5374" w:hanging="360"/>
      </w:pPr>
      <w:rPr>
        <w:rFonts w:hint="default"/>
        <w:lang w:val="ro-RO" w:eastAsia="en-US" w:bidi="ar-SA"/>
      </w:rPr>
    </w:lvl>
    <w:lvl w:ilvl="5" w:tplc="98D47DB2">
      <w:numFmt w:val="bullet"/>
      <w:lvlText w:val="•"/>
      <w:lvlJc w:val="left"/>
      <w:pPr>
        <w:ind w:left="6423" w:hanging="360"/>
      </w:pPr>
      <w:rPr>
        <w:rFonts w:hint="default"/>
        <w:lang w:val="ro-RO" w:eastAsia="en-US" w:bidi="ar-SA"/>
      </w:rPr>
    </w:lvl>
    <w:lvl w:ilvl="6" w:tplc="B0C4BE08">
      <w:numFmt w:val="bullet"/>
      <w:lvlText w:val="•"/>
      <w:lvlJc w:val="left"/>
      <w:pPr>
        <w:ind w:left="7471" w:hanging="360"/>
      </w:pPr>
      <w:rPr>
        <w:rFonts w:hint="default"/>
        <w:lang w:val="ro-RO" w:eastAsia="en-US" w:bidi="ar-SA"/>
      </w:rPr>
    </w:lvl>
    <w:lvl w:ilvl="7" w:tplc="BF1E59E0">
      <w:numFmt w:val="bullet"/>
      <w:lvlText w:val="•"/>
      <w:lvlJc w:val="left"/>
      <w:pPr>
        <w:ind w:left="8520" w:hanging="360"/>
      </w:pPr>
      <w:rPr>
        <w:rFonts w:hint="default"/>
        <w:lang w:val="ro-RO" w:eastAsia="en-US" w:bidi="ar-SA"/>
      </w:rPr>
    </w:lvl>
    <w:lvl w:ilvl="8" w:tplc="61847214">
      <w:numFmt w:val="bullet"/>
      <w:lvlText w:val="•"/>
      <w:lvlJc w:val="left"/>
      <w:pPr>
        <w:ind w:left="9569" w:hanging="360"/>
      </w:pPr>
      <w:rPr>
        <w:rFonts w:hint="default"/>
        <w:lang w:val="ro-RO" w:eastAsia="en-US" w:bidi="ar-SA"/>
      </w:rPr>
    </w:lvl>
  </w:abstractNum>
  <w:abstractNum w:abstractNumId="10" w15:restartNumberingAfterBreak="0">
    <w:nsid w:val="6A6F7FF8"/>
    <w:multiLevelType w:val="multilevel"/>
    <w:tmpl w:val="38E61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CC4AC3"/>
    <w:multiLevelType w:val="multilevel"/>
    <w:tmpl w:val="D338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C43A33"/>
    <w:multiLevelType w:val="multilevel"/>
    <w:tmpl w:val="CF1A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EB38CE"/>
    <w:multiLevelType w:val="multilevel"/>
    <w:tmpl w:val="E702D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981268">
    <w:abstractNumId w:val="9"/>
  </w:num>
  <w:num w:numId="2" w16cid:durableId="1961375180">
    <w:abstractNumId w:val="4"/>
  </w:num>
  <w:num w:numId="3" w16cid:durableId="134300648">
    <w:abstractNumId w:val="3"/>
  </w:num>
  <w:num w:numId="4" w16cid:durableId="1295914241">
    <w:abstractNumId w:val="11"/>
  </w:num>
  <w:num w:numId="5" w16cid:durableId="622154260">
    <w:abstractNumId w:val="0"/>
  </w:num>
  <w:num w:numId="6" w16cid:durableId="183714429">
    <w:abstractNumId w:val="5"/>
  </w:num>
  <w:num w:numId="7" w16cid:durableId="1070036453">
    <w:abstractNumId w:val="6"/>
  </w:num>
  <w:num w:numId="8" w16cid:durableId="69036629">
    <w:abstractNumId w:val="2"/>
  </w:num>
  <w:num w:numId="9" w16cid:durableId="2044282961">
    <w:abstractNumId w:val="10"/>
  </w:num>
  <w:num w:numId="10" w16cid:durableId="372508393">
    <w:abstractNumId w:val="13"/>
  </w:num>
  <w:num w:numId="11" w16cid:durableId="476260371">
    <w:abstractNumId w:val="12"/>
  </w:num>
  <w:num w:numId="12" w16cid:durableId="1508667911">
    <w:abstractNumId w:val="7"/>
  </w:num>
  <w:num w:numId="13" w16cid:durableId="1010060453">
    <w:abstractNumId w:val="1"/>
  </w:num>
  <w:num w:numId="14" w16cid:durableId="8194219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255"/>
    <w:rsid w:val="0001303C"/>
    <w:rsid w:val="000622C5"/>
    <w:rsid w:val="000A15F7"/>
    <w:rsid w:val="000B05E3"/>
    <w:rsid w:val="000B19A6"/>
    <w:rsid w:val="000E157B"/>
    <w:rsid w:val="00101554"/>
    <w:rsid w:val="00116087"/>
    <w:rsid w:val="00125EA0"/>
    <w:rsid w:val="00132F51"/>
    <w:rsid w:val="001337B0"/>
    <w:rsid w:val="0017195C"/>
    <w:rsid w:val="00181ABF"/>
    <w:rsid w:val="00196AD4"/>
    <w:rsid w:val="001D2EFB"/>
    <w:rsid w:val="001F13DD"/>
    <w:rsid w:val="002310C7"/>
    <w:rsid w:val="002463B0"/>
    <w:rsid w:val="00247236"/>
    <w:rsid w:val="00291706"/>
    <w:rsid w:val="002F0255"/>
    <w:rsid w:val="003B0766"/>
    <w:rsid w:val="003B5683"/>
    <w:rsid w:val="003B7A9C"/>
    <w:rsid w:val="003D2B6D"/>
    <w:rsid w:val="003E72B9"/>
    <w:rsid w:val="00403C00"/>
    <w:rsid w:val="00477885"/>
    <w:rsid w:val="0050697F"/>
    <w:rsid w:val="00616ED4"/>
    <w:rsid w:val="0061793A"/>
    <w:rsid w:val="00645497"/>
    <w:rsid w:val="0064573E"/>
    <w:rsid w:val="00673814"/>
    <w:rsid w:val="006A50B5"/>
    <w:rsid w:val="006B4F23"/>
    <w:rsid w:val="006E58A4"/>
    <w:rsid w:val="007720C2"/>
    <w:rsid w:val="00782340"/>
    <w:rsid w:val="007A0811"/>
    <w:rsid w:val="007C3915"/>
    <w:rsid w:val="007E58BB"/>
    <w:rsid w:val="007F6087"/>
    <w:rsid w:val="008313CF"/>
    <w:rsid w:val="00834AEE"/>
    <w:rsid w:val="008522A7"/>
    <w:rsid w:val="0087091F"/>
    <w:rsid w:val="008853C5"/>
    <w:rsid w:val="0088633F"/>
    <w:rsid w:val="00895FD6"/>
    <w:rsid w:val="008F0DDA"/>
    <w:rsid w:val="008F7BC7"/>
    <w:rsid w:val="00931954"/>
    <w:rsid w:val="009445AF"/>
    <w:rsid w:val="00993460"/>
    <w:rsid w:val="009C3E7C"/>
    <w:rsid w:val="00A83B68"/>
    <w:rsid w:val="00AE2427"/>
    <w:rsid w:val="00AF538D"/>
    <w:rsid w:val="00B27C2C"/>
    <w:rsid w:val="00B368FC"/>
    <w:rsid w:val="00B755AA"/>
    <w:rsid w:val="00BA4E57"/>
    <w:rsid w:val="00BD598D"/>
    <w:rsid w:val="00C16D74"/>
    <w:rsid w:val="00C21789"/>
    <w:rsid w:val="00C311C3"/>
    <w:rsid w:val="00C3575D"/>
    <w:rsid w:val="00C92B2F"/>
    <w:rsid w:val="00CE4698"/>
    <w:rsid w:val="00D142F8"/>
    <w:rsid w:val="00D34E17"/>
    <w:rsid w:val="00D74548"/>
    <w:rsid w:val="00E17E4A"/>
    <w:rsid w:val="00E54819"/>
    <w:rsid w:val="00E60633"/>
    <w:rsid w:val="00E757F1"/>
    <w:rsid w:val="00E75DA5"/>
    <w:rsid w:val="00E91AC8"/>
    <w:rsid w:val="00E97426"/>
    <w:rsid w:val="00EA07B7"/>
    <w:rsid w:val="00EB4D73"/>
    <w:rsid w:val="00F255A2"/>
    <w:rsid w:val="00F51B24"/>
    <w:rsid w:val="00F60719"/>
    <w:rsid w:val="00F62188"/>
    <w:rsid w:val="00FA34BE"/>
    <w:rsid w:val="00FE075E"/>
    <w:rsid w:val="00FF3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28E8A"/>
  <w15:docId w15:val="{8D8B20D5-6D95-4EB6-922A-562D1D3AC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ro-RO"/>
    </w:rPr>
  </w:style>
  <w:style w:type="paragraph" w:styleId="Heading1">
    <w:name w:val="heading 1"/>
    <w:basedOn w:val="Normal"/>
    <w:uiPriority w:val="9"/>
    <w:qFormat/>
    <w:pPr>
      <w:ind w:left="540"/>
      <w:outlineLvl w:val="0"/>
    </w:pPr>
    <w:rPr>
      <w:b/>
      <w:bCs/>
      <w:sz w:val="24"/>
      <w:szCs w:val="24"/>
    </w:rPr>
  </w:style>
  <w:style w:type="paragraph" w:styleId="Heading2">
    <w:name w:val="heading 2"/>
    <w:basedOn w:val="Normal"/>
    <w:next w:val="Normal"/>
    <w:link w:val="Heading2Char"/>
    <w:uiPriority w:val="9"/>
    <w:semiHidden/>
    <w:unhideWhenUsed/>
    <w:qFormat/>
    <w:rsid w:val="00E757F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A4E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35"/>
      <w:ind w:left="789"/>
    </w:pPr>
    <w:rPr>
      <w:b/>
      <w:bCs/>
      <w:sz w:val="32"/>
      <w:szCs w:val="32"/>
    </w:rPr>
  </w:style>
  <w:style w:type="paragraph" w:styleId="ListParagraph">
    <w:name w:val="List Paragraph"/>
    <w:basedOn w:val="Normal"/>
    <w:uiPriority w:val="1"/>
    <w:qFormat/>
    <w:pPr>
      <w:ind w:left="1170" w:hanging="359"/>
    </w:pPr>
  </w:style>
  <w:style w:type="paragraph" w:customStyle="1" w:styleId="TableParagraph">
    <w:name w:val="Table Paragraph"/>
    <w:basedOn w:val="Normal"/>
    <w:uiPriority w:val="1"/>
    <w:qFormat/>
    <w:pPr>
      <w:jc w:val="center"/>
    </w:pPr>
  </w:style>
  <w:style w:type="character" w:customStyle="1" w:styleId="Heading2Char">
    <w:name w:val="Heading 2 Char"/>
    <w:basedOn w:val="DefaultParagraphFont"/>
    <w:link w:val="Heading2"/>
    <w:uiPriority w:val="9"/>
    <w:semiHidden/>
    <w:rsid w:val="00E757F1"/>
    <w:rPr>
      <w:rFonts w:asciiTheme="majorHAnsi" w:eastAsiaTheme="majorEastAsia" w:hAnsiTheme="majorHAnsi" w:cstheme="majorBidi"/>
      <w:color w:val="365F91" w:themeColor="accent1" w:themeShade="BF"/>
      <w:sz w:val="26"/>
      <w:szCs w:val="26"/>
      <w:lang w:val="ro-RO"/>
    </w:rPr>
  </w:style>
  <w:style w:type="character" w:customStyle="1" w:styleId="Heading3Char">
    <w:name w:val="Heading 3 Char"/>
    <w:basedOn w:val="DefaultParagraphFont"/>
    <w:link w:val="Heading3"/>
    <w:uiPriority w:val="9"/>
    <w:semiHidden/>
    <w:rsid w:val="00BA4E57"/>
    <w:rPr>
      <w:rFonts w:asciiTheme="majorHAnsi" w:eastAsiaTheme="majorEastAsia" w:hAnsiTheme="majorHAnsi" w:cstheme="majorBidi"/>
      <w:color w:val="243F60" w:themeColor="accent1" w:themeShade="7F"/>
      <w:sz w:val="24"/>
      <w:szCs w:val="24"/>
      <w:lang w:val="ro-RO"/>
    </w:rPr>
  </w:style>
  <w:style w:type="character" w:customStyle="1" w:styleId="BodyTextChar">
    <w:name w:val="Body Text Char"/>
    <w:basedOn w:val="DefaultParagraphFont"/>
    <w:link w:val="BodyText"/>
    <w:uiPriority w:val="1"/>
    <w:rsid w:val="0064573E"/>
    <w:rPr>
      <w:rFonts w:ascii="Calibri" w:eastAsia="Calibri" w:hAnsi="Calibri" w:cs="Calibri"/>
      <w:sz w:val="24"/>
      <w:szCs w:val="24"/>
      <w:lang w:val="ro-RO"/>
    </w:rPr>
  </w:style>
  <w:style w:type="paragraph" w:styleId="NoSpacing">
    <w:name w:val="No Spacing"/>
    <w:link w:val="NoSpacingChar"/>
    <w:uiPriority w:val="1"/>
    <w:qFormat/>
    <w:rsid w:val="00CE4698"/>
    <w:pPr>
      <w:widowControl/>
      <w:autoSpaceDE/>
      <w:autoSpaceDN/>
    </w:pPr>
    <w:rPr>
      <w:rFonts w:eastAsiaTheme="minorEastAsia"/>
    </w:rPr>
  </w:style>
  <w:style w:type="character" w:customStyle="1" w:styleId="NoSpacingChar">
    <w:name w:val="No Spacing Char"/>
    <w:link w:val="NoSpacing"/>
    <w:uiPriority w:val="1"/>
    <w:locked/>
    <w:rsid w:val="00CE4698"/>
    <w:rPr>
      <w:rFonts w:eastAsiaTheme="minorEastAsia"/>
    </w:rPr>
  </w:style>
  <w:style w:type="paragraph" w:customStyle="1" w:styleId="description">
    <w:name w:val="description"/>
    <w:basedOn w:val="Normal"/>
    <w:rsid w:val="00CE4698"/>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7C39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10.jpe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_rels/footer1.xml.rels><?xml version="1.0" encoding="UTF-8" standalone="yes"?>
<Relationships xmlns="http://schemas.openxmlformats.org/package/2006/relationships"><Relationship Id="rId1" Type="http://schemas.openxmlformats.org/officeDocument/2006/relationships/image" Target="media/image12.jpe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683</TotalTime>
  <Pages>3</Pages>
  <Words>798</Words>
  <Characters>4470</Characters>
  <Application>Microsoft Office Word</Application>
  <DocSecurity>0</DocSecurity>
  <Lines>97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dc:description/>
  <cp:lastModifiedBy>Cristina Penghis</cp:lastModifiedBy>
  <cp:revision>26</cp:revision>
  <dcterms:created xsi:type="dcterms:W3CDTF">2026-07-24T10:47:00Z</dcterms:created>
  <dcterms:modified xsi:type="dcterms:W3CDTF">2026-10-02T14:19:00Z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Creator">
    <vt:lpwstr>Acrobat PDFMaker 22 for Word</vt:lpwstr>
  </property>
  <property fmtid="{D5CDD505-2E9C-101B-9397-08002B2CF9AE}" pid="4" name="LastSaved">
    <vt:filetime>2023-10-10T00:00:00Z</vt:filetime>
  </property>
  <property fmtid="{D5CDD505-2E9C-101B-9397-08002B2CF9AE}" pid="5" name="Producer">
    <vt:lpwstr>Adobe PDF Library 22.3.39</vt:lpwstr>
  </property>
  <property fmtid="{D5CDD505-2E9C-101B-9397-08002B2CF9AE}" pid="6" name="SourceModified">
    <vt:lpwstr>D:20230921160319</vt:lpwstr>
  </property>
</Properties>
</file>